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A56E3" w14:textId="46E2C09D" w:rsidR="00FF3127" w:rsidRPr="00740464" w:rsidRDefault="00FF3127" w:rsidP="00FF3127">
      <w:pPr>
        <w:jc w:val="center"/>
        <w:rPr>
          <w:b/>
          <w:sz w:val="28"/>
          <w:szCs w:val="28"/>
        </w:rPr>
      </w:pPr>
      <w:bookmarkStart w:id="0" w:name="_Toc358208397"/>
      <w:bookmarkStart w:id="1" w:name="_Toc449000092"/>
      <w:bookmarkStart w:id="2" w:name="_Toc472676130"/>
      <w:bookmarkStart w:id="3" w:name="_Toc332875192"/>
      <w:r w:rsidRPr="00740464">
        <w:rPr>
          <w:b/>
          <w:sz w:val="28"/>
          <w:szCs w:val="28"/>
        </w:rPr>
        <w:t xml:space="preserve">ЧАСТЬ </w:t>
      </w:r>
      <w:r w:rsidRPr="00740464">
        <w:rPr>
          <w:b/>
          <w:sz w:val="28"/>
          <w:szCs w:val="28"/>
          <w:lang w:val="en-US"/>
        </w:rPr>
        <w:t>I</w:t>
      </w:r>
      <w:r w:rsidRPr="00740464">
        <w:rPr>
          <w:b/>
          <w:sz w:val="28"/>
          <w:szCs w:val="28"/>
        </w:rPr>
        <w:t>. ПОРЯДОК ПРИМЕНЕНИЯ ПРАВИЛ ЗЕМЛЕПОЛЬЗОВАНИЯ И ЗАСТРОЙКИ И ВНЕСЕНИЯ ИЗМЕНЕ</w:t>
      </w:r>
      <w:r w:rsidR="008B733A">
        <w:rPr>
          <w:b/>
          <w:sz w:val="28"/>
          <w:szCs w:val="28"/>
        </w:rPr>
        <w:t>Н</w:t>
      </w:r>
      <w:r w:rsidRPr="00740464">
        <w:rPr>
          <w:b/>
          <w:sz w:val="28"/>
          <w:szCs w:val="28"/>
        </w:rPr>
        <w:t>ИЙ В УКАЗАННЫЕ ПРАВИЛА</w:t>
      </w:r>
      <w:bookmarkEnd w:id="0"/>
      <w:bookmarkEnd w:id="1"/>
      <w:bookmarkEnd w:id="2"/>
    </w:p>
    <w:p w14:paraId="605414E2" w14:textId="77777777" w:rsidR="00FF3127" w:rsidRPr="00740464" w:rsidRDefault="00FF3127" w:rsidP="00FF3127">
      <w:pPr>
        <w:jc w:val="center"/>
        <w:rPr>
          <w:b/>
          <w:sz w:val="28"/>
          <w:szCs w:val="28"/>
          <w:lang w:val="x-none"/>
        </w:rPr>
      </w:pPr>
    </w:p>
    <w:p w14:paraId="14B21AD0" w14:textId="77777777" w:rsidR="00FF3127" w:rsidRPr="00740464" w:rsidRDefault="00FF3127" w:rsidP="00FF3127">
      <w:pPr>
        <w:pStyle w:val="1"/>
        <w:spacing w:before="0" w:after="0" w:line="240" w:lineRule="auto"/>
        <w:ind w:firstLine="0"/>
        <w:jc w:val="center"/>
        <w:rPr>
          <w:rFonts w:ascii="Times New Roman" w:hAnsi="Times New Roman"/>
          <w:sz w:val="28"/>
          <w:szCs w:val="28"/>
          <w:lang w:val="ru-RU"/>
        </w:rPr>
      </w:pPr>
      <w:bookmarkStart w:id="4" w:name="_Toc449000093"/>
      <w:bookmarkStart w:id="5" w:name="_Toc472676131"/>
      <w:bookmarkStart w:id="6" w:name="_Toc483580734"/>
      <w:r w:rsidRPr="00740464">
        <w:rPr>
          <w:rFonts w:ascii="Times New Roman" w:hAnsi="Times New Roman"/>
          <w:sz w:val="28"/>
          <w:szCs w:val="28"/>
        </w:rPr>
        <w:t>Глава 1. ОБЩИЕ ПОЛОЖЕНИЯ</w:t>
      </w:r>
      <w:bookmarkEnd w:id="3"/>
      <w:bookmarkEnd w:id="4"/>
      <w:bookmarkEnd w:id="5"/>
      <w:bookmarkEnd w:id="6"/>
    </w:p>
    <w:p w14:paraId="0FBB68F2" w14:textId="77777777" w:rsidR="00FF3127" w:rsidRPr="00740464" w:rsidRDefault="00FF3127" w:rsidP="00FF3127">
      <w:pPr>
        <w:rPr>
          <w:b/>
          <w:lang w:eastAsia="ar-SA"/>
        </w:rPr>
      </w:pPr>
    </w:p>
    <w:p w14:paraId="23B5B50D" w14:textId="77777777" w:rsidR="00FF3127" w:rsidRPr="00740464" w:rsidRDefault="00FF3127" w:rsidP="00FF3127">
      <w:pPr>
        <w:pStyle w:val="20"/>
        <w:spacing w:before="0" w:after="0"/>
        <w:jc w:val="center"/>
        <w:rPr>
          <w:rFonts w:ascii="Times New Roman" w:hAnsi="Times New Roman" w:cs="Times New Roman"/>
          <w:i w:val="0"/>
        </w:rPr>
      </w:pPr>
      <w:bookmarkStart w:id="7" w:name="_Toc449000094"/>
      <w:bookmarkStart w:id="8" w:name="_Toc332875193"/>
      <w:bookmarkStart w:id="9" w:name="_Toc472676132"/>
      <w:bookmarkStart w:id="10" w:name="_Toc483580735"/>
      <w:r w:rsidRPr="00740464">
        <w:rPr>
          <w:rFonts w:ascii="Times New Roman" w:hAnsi="Times New Roman" w:cs="Times New Roman"/>
          <w:i w:val="0"/>
        </w:rPr>
        <w:t>Статья 1. Основные понятия, используемые в настоящих Правилах</w:t>
      </w:r>
      <w:bookmarkEnd w:id="7"/>
      <w:bookmarkEnd w:id="8"/>
      <w:bookmarkEnd w:id="9"/>
      <w:bookmarkEnd w:id="10"/>
    </w:p>
    <w:p w14:paraId="0CEF82DA" w14:textId="77777777" w:rsidR="00FF3127" w:rsidRPr="00740464" w:rsidRDefault="00FF3127" w:rsidP="00FF3127">
      <w:pPr>
        <w:jc w:val="center"/>
      </w:pPr>
    </w:p>
    <w:p w14:paraId="5B7B917A" w14:textId="77777777" w:rsidR="00FF3127" w:rsidRPr="007855C6" w:rsidRDefault="00FF3127" w:rsidP="00FF3127">
      <w:pPr>
        <w:widowControl w:val="0"/>
        <w:ind w:firstLine="709"/>
        <w:jc w:val="both"/>
        <w:rPr>
          <w:sz w:val="28"/>
          <w:szCs w:val="28"/>
        </w:rPr>
      </w:pPr>
      <w:r w:rsidRPr="007855C6">
        <w:rPr>
          <w:sz w:val="28"/>
          <w:szCs w:val="28"/>
        </w:rPr>
        <w:t>Понятия, используемые в настоящих Правилах, применяются в следующем значении:</w:t>
      </w:r>
    </w:p>
    <w:p w14:paraId="2E88DC93" w14:textId="77777777" w:rsidR="00FF3127" w:rsidRPr="007855C6" w:rsidRDefault="00FF3127" w:rsidP="00FF3127">
      <w:pPr>
        <w:widowControl w:val="0"/>
        <w:ind w:firstLine="709"/>
        <w:jc w:val="both"/>
        <w:rPr>
          <w:sz w:val="28"/>
          <w:szCs w:val="28"/>
        </w:rPr>
      </w:pPr>
      <w:r w:rsidRPr="007855C6">
        <w:rPr>
          <w:sz w:val="28"/>
          <w:szCs w:val="28"/>
        </w:rPr>
        <w:t>Муниципальное образование - городское или сельское поселение, муниципальный район либо городской округ, городской округ с внутригородским делением, внутригородской район.</w:t>
      </w:r>
    </w:p>
    <w:p w14:paraId="5382B26B" w14:textId="77777777" w:rsidR="00FF3127" w:rsidRPr="007855C6" w:rsidRDefault="00FF3127" w:rsidP="00FF3127">
      <w:pPr>
        <w:widowControl w:val="0"/>
        <w:ind w:firstLine="709"/>
        <w:jc w:val="both"/>
        <w:rPr>
          <w:sz w:val="28"/>
          <w:szCs w:val="28"/>
        </w:rPr>
      </w:pPr>
      <w:r w:rsidRPr="007855C6">
        <w:rPr>
          <w:sz w:val="28"/>
          <w:szCs w:val="28"/>
        </w:rPr>
        <w:t>Городской округ - городское поселение, которое не входит в состав муниципального района и органы местного самоуправления которого осуществляют полномочия по решению установленных Федеральным законом от 6 октября 2003 года N 131-ФЗ "Об общих принципах организации местного самоуправления в Российской Федерации" вопросов местного значения поселения и вопросов местного значения муниципального района, а также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14:paraId="5803837E" w14:textId="77777777" w:rsidR="00FF3127" w:rsidRPr="007855C6" w:rsidRDefault="00FF3127" w:rsidP="00FF3127">
      <w:pPr>
        <w:widowControl w:val="0"/>
        <w:ind w:firstLine="709"/>
        <w:jc w:val="both"/>
        <w:rPr>
          <w:sz w:val="28"/>
          <w:szCs w:val="28"/>
        </w:rPr>
      </w:pPr>
      <w:r w:rsidRPr="007855C6">
        <w:rPr>
          <w:sz w:val="28"/>
          <w:szCs w:val="28"/>
        </w:rPr>
        <w:t>Муниципальный район - несколько поселений, объединенных общей территорией, в границах которой местное самоуправление осуществляется в целях решения вопросов местного значения меж поселенческого характера населением непосредственно и (или) через выборные органы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Краснодарского края;</w:t>
      </w:r>
    </w:p>
    <w:p w14:paraId="19D863B3" w14:textId="77777777" w:rsidR="00FF3127" w:rsidRPr="007855C6" w:rsidRDefault="00FF3127" w:rsidP="00FF3127">
      <w:pPr>
        <w:widowControl w:val="0"/>
        <w:ind w:firstLine="709"/>
        <w:jc w:val="both"/>
        <w:rPr>
          <w:sz w:val="28"/>
          <w:szCs w:val="28"/>
        </w:rPr>
      </w:pPr>
      <w:r w:rsidRPr="007855C6">
        <w:rPr>
          <w:sz w:val="28"/>
          <w:szCs w:val="28"/>
        </w:rPr>
        <w:t>Поселение - городское или сельское поселение;</w:t>
      </w:r>
    </w:p>
    <w:p w14:paraId="1D758539" w14:textId="77777777" w:rsidR="00FF3127" w:rsidRPr="007855C6" w:rsidRDefault="00FF3127" w:rsidP="00FF3127">
      <w:pPr>
        <w:widowControl w:val="0"/>
        <w:ind w:firstLine="709"/>
        <w:jc w:val="both"/>
        <w:rPr>
          <w:sz w:val="28"/>
          <w:szCs w:val="28"/>
        </w:rPr>
      </w:pPr>
      <w:r w:rsidRPr="007855C6">
        <w:rPr>
          <w:sz w:val="28"/>
          <w:szCs w:val="28"/>
        </w:rPr>
        <w:t>Городское поселение - город или поселок, в которых местное самоуправление осуществляется населением непосредственно и (или) через выборные и иные органы местного самоуправления;</w:t>
      </w:r>
    </w:p>
    <w:p w14:paraId="4084A237" w14:textId="77777777" w:rsidR="00FF3127" w:rsidRPr="007855C6" w:rsidRDefault="00FF3127" w:rsidP="00FF3127">
      <w:pPr>
        <w:widowControl w:val="0"/>
        <w:ind w:firstLine="709"/>
        <w:jc w:val="both"/>
        <w:rPr>
          <w:sz w:val="28"/>
          <w:szCs w:val="28"/>
        </w:rPr>
      </w:pPr>
      <w:r w:rsidRPr="007855C6">
        <w:rPr>
          <w:sz w:val="28"/>
          <w:szCs w:val="28"/>
        </w:rPr>
        <w:t>Сельское поселение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14:paraId="3B4FEEE6" w14:textId="77777777" w:rsidR="00FF3127" w:rsidRPr="007855C6" w:rsidRDefault="00FF3127" w:rsidP="00FF3127">
      <w:pPr>
        <w:widowControl w:val="0"/>
        <w:ind w:firstLine="709"/>
        <w:jc w:val="both"/>
        <w:rPr>
          <w:sz w:val="28"/>
          <w:szCs w:val="28"/>
        </w:rPr>
      </w:pPr>
      <w:r w:rsidRPr="007855C6">
        <w:rPr>
          <w:sz w:val="28"/>
          <w:szCs w:val="28"/>
        </w:rPr>
        <w:t xml:space="preserve">Городской округ - городское поселение, которое не входит в состав муниципального района и органы местного самоуправления которого осуществляют полномочия по решению установленных настоящим Федеральным законом вопросов местного значения поселения и вопросов местного значения муниципального района, а также могут осуществлять отдельные государственные полномочия, передаваемые органам местного самоуправления федеральными законами и законами Краснодарского края. </w:t>
      </w:r>
    </w:p>
    <w:p w14:paraId="048CBC02" w14:textId="77777777" w:rsidR="00FF3127" w:rsidRPr="007855C6" w:rsidRDefault="00FF3127" w:rsidP="00FF3127">
      <w:pPr>
        <w:widowControl w:val="0"/>
        <w:ind w:firstLine="709"/>
        <w:jc w:val="both"/>
        <w:rPr>
          <w:sz w:val="28"/>
          <w:szCs w:val="28"/>
        </w:rPr>
      </w:pPr>
      <w:r w:rsidRPr="007855C6">
        <w:rPr>
          <w:sz w:val="28"/>
          <w:szCs w:val="28"/>
        </w:rPr>
        <w:lastRenderedPageBreak/>
        <w:t>Городской округ с внутригородским делением - городской округ, в котором в соответствии с законом субъекта Российской Федерации образованы внутригородские районы как внутригородские муниципальные образования.</w:t>
      </w:r>
    </w:p>
    <w:p w14:paraId="26155306" w14:textId="77777777" w:rsidR="00FF3127" w:rsidRPr="007855C6" w:rsidRDefault="00FF3127" w:rsidP="00FF3127">
      <w:pPr>
        <w:widowControl w:val="0"/>
        <w:ind w:firstLine="709"/>
        <w:jc w:val="both"/>
        <w:rPr>
          <w:sz w:val="28"/>
          <w:szCs w:val="28"/>
        </w:rPr>
      </w:pPr>
      <w:r w:rsidRPr="007855C6">
        <w:rPr>
          <w:sz w:val="28"/>
          <w:szCs w:val="28"/>
        </w:rPr>
        <w:t>Внутригородской район - внутригородское муниципальное образование на части территории городского округа с внутригородским делением, в границах которой местное самоуправление осуществляется населением непосредственно и (или) через выборные и иные органы местного самоуправления. Критерии для деления городских округов с внутригородским делением на внутригородские районы устанавливаются законами Краснодарского края и уставом городского округа с внутригородским делением.</w:t>
      </w:r>
    </w:p>
    <w:p w14:paraId="1B1ECCCC" w14:textId="77777777" w:rsidR="00FF3127" w:rsidRPr="007855C6" w:rsidRDefault="00FF3127" w:rsidP="00FF3127">
      <w:pPr>
        <w:widowControl w:val="0"/>
        <w:ind w:firstLine="709"/>
        <w:jc w:val="both"/>
        <w:rPr>
          <w:sz w:val="28"/>
          <w:szCs w:val="28"/>
        </w:rPr>
      </w:pPr>
      <w:r w:rsidRPr="007855C6">
        <w:rPr>
          <w:sz w:val="28"/>
          <w:szCs w:val="28"/>
        </w:rPr>
        <w:t>Внутригородская территория (внутригородское муниципальное образование) города федерального значения - часть территории города федерального значения, в границах которой местное самоуправление осуществляется населением непосредственно и (или) через выборные и иные органы местного самоуправления.</w:t>
      </w:r>
    </w:p>
    <w:p w14:paraId="07A369C2" w14:textId="77777777" w:rsidR="00FF3127" w:rsidRPr="007855C6" w:rsidRDefault="00FF3127" w:rsidP="00FF3127">
      <w:pPr>
        <w:widowControl w:val="0"/>
        <w:ind w:firstLine="709"/>
        <w:jc w:val="both"/>
        <w:rPr>
          <w:sz w:val="28"/>
          <w:szCs w:val="28"/>
        </w:rPr>
      </w:pPr>
      <w:r w:rsidRPr="007855C6">
        <w:rPr>
          <w:sz w:val="28"/>
          <w:szCs w:val="28"/>
        </w:rPr>
        <w:t>Населенный пункт - часть территории Краснодарского края,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городские и сельские.</w:t>
      </w:r>
    </w:p>
    <w:p w14:paraId="231CDB12" w14:textId="77777777" w:rsidR="00FF3127" w:rsidRPr="007855C6" w:rsidRDefault="00FF3127" w:rsidP="00FF3127">
      <w:pPr>
        <w:widowControl w:val="0"/>
        <w:ind w:firstLine="709"/>
        <w:jc w:val="both"/>
        <w:rPr>
          <w:sz w:val="28"/>
          <w:szCs w:val="28"/>
        </w:rPr>
      </w:pPr>
      <w:r w:rsidRPr="007855C6">
        <w:rPr>
          <w:sz w:val="28"/>
          <w:szCs w:val="28"/>
        </w:rPr>
        <w:t>Вопросы местного значения - вопросы непосредственного обеспечения жизнедеятельности населения муниципального образования, решение которых в соответствии с Конституцией Российской Федерации и настоящим Федеральным законом осуществляется населением и (или) органами местного самоуправления самостоятельно.</w:t>
      </w:r>
    </w:p>
    <w:p w14:paraId="250CFFBB" w14:textId="77777777" w:rsidR="00FF3127" w:rsidRPr="007855C6" w:rsidRDefault="00FF3127" w:rsidP="00FF3127">
      <w:pPr>
        <w:widowControl w:val="0"/>
        <w:ind w:firstLine="709"/>
        <w:jc w:val="both"/>
        <w:rPr>
          <w:sz w:val="28"/>
          <w:szCs w:val="28"/>
        </w:rPr>
      </w:pPr>
      <w:r w:rsidRPr="007855C6">
        <w:rPr>
          <w:sz w:val="28"/>
          <w:szCs w:val="28"/>
        </w:rPr>
        <w:t>Устойчивое развитие территорий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14:paraId="7EBB79A1" w14:textId="77777777" w:rsidR="00FF3127" w:rsidRPr="007855C6" w:rsidRDefault="00FF3127" w:rsidP="00FF3127">
      <w:pPr>
        <w:widowControl w:val="0"/>
        <w:ind w:firstLine="709"/>
        <w:jc w:val="both"/>
        <w:rPr>
          <w:sz w:val="28"/>
          <w:szCs w:val="28"/>
        </w:rPr>
      </w:pPr>
      <w:r w:rsidRPr="007855C6">
        <w:rPr>
          <w:sz w:val="28"/>
          <w:szCs w:val="28"/>
        </w:rPr>
        <w:t>Градостроительная деятельность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14:paraId="79360760" w14:textId="77777777" w:rsidR="00FF3127" w:rsidRPr="007855C6" w:rsidRDefault="00FF3127" w:rsidP="00FF3127">
      <w:pPr>
        <w:widowControl w:val="0"/>
        <w:ind w:firstLine="709"/>
        <w:jc w:val="both"/>
        <w:rPr>
          <w:sz w:val="28"/>
          <w:szCs w:val="28"/>
        </w:rPr>
      </w:pPr>
      <w:r w:rsidRPr="007855C6">
        <w:rPr>
          <w:sz w:val="28"/>
          <w:szCs w:val="28"/>
        </w:rPr>
        <w:t>Территориальное планирование - территориальное планирование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28C5F1AD" w14:textId="77777777" w:rsidR="00FF3127" w:rsidRPr="007855C6" w:rsidRDefault="00FF3127" w:rsidP="00FF3127">
      <w:pPr>
        <w:widowControl w:val="0"/>
        <w:ind w:firstLine="709"/>
        <w:jc w:val="both"/>
        <w:rPr>
          <w:sz w:val="28"/>
          <w:szCs w:val="28"/>
        </w:rPr>
      </w:pPr>
      <w:r w:rsidRPr="007855C6">
        <w:rPr>
          <w:sz w:val="28"/>
          <w:szCs w:val="28"/>
        </w:rPr>
        <w:t xml:space="preserve">Генеральный план – вид документа территориального планирования </w:t>
      </w:r>
      <w:r w:rsidRPr="007855C6">
        <w:rPr>
          <w:sz w:val="28"/>
          <w:szCs w:val="28"/>
        </w:rPr>
        <w:lastRenderedPageBreak/>
        <w:t>муниципального образования, определяющий цели, задачи и направления территориального планирования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благоустройство территории, сохранение историко-культурного и природного наследия.</w:t>
      </w:r>
    </w:p>
    <w:p w14:paraId="4CD540CE" w14:textId="77777777" w:rsidR="00FF3127" w:rsidRPr="007855C6" w:rsidRDefault="00FF3127" w:rsidP="00FF3127">
      <w:pPr>
        <w:widowControl w:val="0"/>
        <w:ind w:firstLine="709"/>
        <w:jc w:val="both"/>
        <w:rPr>
          <w:sz w:val="28"/>
          <w:szCs w:val="28"/>
        </w:rPr>
      </w:pPr>
      <w:r w:rsidRPr="007855C6">
        <w:rPr>
          <w:sz w:val="28"/>
          <w:szCs w:val="28"/>
        </w:rPr>
        <w:t>Функциональное зонирование территории - деление территории на зоны при территориальном планировании развития территорий с определением видов градостроительного использования установленных зон и ограничений на их использование.</w:t>
      </w:r>
    </w:p>
    <w:p w14:paraId="2C23F933" w14:textId="77777777" w:rsidR="00FF3127" w:rsidRPr="007855C6" w:rsidRDefault="00FF3127" w:rsidP="00FF3127">
      <w:pPr>
        <w:widowControl w:val="0"/>
        <w:ind w:firstLine="709"/>
        <w:jc w:val="both"/>
        <w:rPr>
          <w:sz w:val="28"/>
          <w:szCs w:val="28"/>
        </w:rPr>
      </w:pPr>
      <w:r w:rsidRPr="007855C6">
        <w:rPr>
          <w:sz w:val="28"/>
          <w:szCs w:val="28"/>
        </w:rPr>
        <w:t>Функциональные зоны - зоны, для которых документами территориального планирования определены границы и функциональное назначение.</w:t>
      </w:r>
    </w:p>
    <w:p w14:paraId="7B1BF59C" w14:textId="77777777" w:rsidR="00FF3127" w:rsidRPr="007855C6" w:rsidRDefault="00FF3127" w:rsidP="00FF3127">
      <w:pPr>
        <w:widowControl w:val="0"/>
        <w:ind w:firstLine="709"/>
        <w:jc w:val="both"/>
        <w:rPr>
          <w:sz w:val="28"/>
          <w:szCs w:val="28"/>
        </w:rPr>
      </w:pPr>
      <w:r w:rsidRPr="007855C6">
        <w:rPr>
          <w:sz w:val="28"/>
          <w:szCs w:val="28"/>
        </w:rPr>
        <w:t>Зоны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14:paraId="7AAA6AF0" w14:textId="77777777" w:rsidR="00FF3127" w:rsidRPr="007855C6" w:rsidRDefault="00FF3127" w:rsidP="00FF3127">
      <w:pPr>
        <w:widowControl w:val="0"/>
        <w:ind w:firstLine="709"/>
        <w:jc w:val="both"/>
        <w:rPr>
          <w:sz w:val="28"/>
          <w:szCs w:val="28"/>
        </w:rPr>
      </w:pPr>
      <w:r w:rsidRPr="007855C6">
        <w:rPr>
          <w:sz w:val="28"/>
          <w:szCs w:val="28"/>
        </w:rPr>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76D57065" w14:textId="77777777" w:rsidR="00FF3127" w:rsidRPr="007855C6" w:rsidRDefault="00FF3127" w:rsidP="00FF3127">
      <w:pPr>
        <w:widowControl w:val="0"/>
        <w:ind w:firstLine="709"/>
        <w:jc w:val="both"/>
        <w:rPr>
          <w:sz w:val="28"/>
          <w:szCs w:val="28"/>
        </w:rPr>
      </w:pPr>
      <w:r w:rsidRPr="007855C6">
        <w:rPr>
          <w:sz w:val="28"/>
          <w:szCs w:val="28"/>
        </w:rPr>
        <w:t>Линии градостроительного регулирования – красные линии, границы земельных участков, линии застройки, отступ застройки, синие линии, границы полосы отвода железных дорог, границы полосы отвода автомобильных дорог, границы технических (охранных) зон инженерных сооружений и коммуникаций, границы территорий памятников и ансамблей; границы зон охраны объекта культурного наследия, границы историко-культурного заповедника, границы охранных зон особо охраняемых природных территорий,  границы территорий природного комплекса Краснодарского края, не являющихся особо охраняемыми, границы озелененных территорий, не входящих в природный комплекс городских округов и поселений Краснодарского края, границы водоохранных зон, границы прибрежных зон (полос), границы зон санитарной охраны источников питьевого водоснабжения, границы санитарно-защитных зон и иных зон ограничений использования земельных участков, зданий, строений, сооружений.</w:t>
      </w:r>
    </w:p>
    <w:p w14:paraId="7545D297" w14:textId="77777777" w:rsidR="00FF3127" w:rsidRPr="007855C6" w:rsidRDefault="00FF3127" w:rsidP="00FF3127">
      <w:pPr>
        <w:widowControl w:val="0"/>
        <w:ind w:firstLine="709"/>
        <w:jc w:val="both"/>
        <w:rPr>
          <w:sz w:val="28"/>
          <w:szCs w:val="28"/>
        </w:rPr>
      </w:pPr>
      <w:r w:rsidRPr="007855C6">
        <w:rPr>
          <w:sz w:val="28"/>
          <w:szCs w:val="28"/>
        </w:rPr>
        <w:t>Красные линии -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линейных объектов.</w:t>
      </w:r>
    </w:p>
    <w:p w14:paraId="12ACED75" w14:textId="77777777" w:rsidR="00FF3127" w:rsidRPr="007855C6" w:rsidRDefault="00FF3127" w:rsidP="00FF3127">
      <w:pPr>
        <w:widowControl w:val="0"/>
        <w:ind w:firstLine="709"/>
        <w:jc w:val="both"/>
        <w:rPr>
          <w:sz w:val="28"/>
          <w:szCs w:val="28"/>
        </w:rPr>
      </w:pPr>
      <w:r w:rsidRPr="007855C6">
        <w:rPr>
          <w:sz w:val="28"/>
          <w:szCs w:val="28"/>
        </w:rPr>
        <w:t>Линии застройки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0F1E6C10" w14:textId="77777777" w:rsidR="00FF3127" w:rsidRPr="007855C6" w:rsidRDefault="00FF3127" w:rsidP="00FF3127">
      <w:pPr>
        <w:widowControl w:val="0"/>
        <w:ind w:firstLine="709"/>
        <w:jc w:val="both"/>
        <w:rPr>
          <w:sz w:val="28"/>
          <w:szCs w:val="28"/>
        </w:rPr>
      </w:pPr>
      <w:r w:rsidRPr="007855C6">
        <w:rPr>
          <w:sz w:val="28"/>
          <w:szCs w:val="28"/>
        </w:rPr>
        <w:t>Отступ застройки - расстояние между красной линией или границей земельного участка и стеной здания, строения, сооружения.</w:t>
      </w:r>
    </w:p>
    <w:p w14:paraId="1D244B07" w14:textId="77777777" w:rsidR="00FF3127" w:rsidRPr="007855C6" w:rsidRDefault="00FF3127" w:rsidP="00FF3127">
      <w:pPr>
        <w:widowControl w:val="0"/>
        <w:ind w:firstLine="709"/>
        <w:jc w:val="both"/>
        <w:rPr>
          <w:sz w:val="28"/>
          <w:szCs w:val="28"/>
        </w:rPr>
      </w:pPr>
      <w:r w:rsidRPr="007855C6">
        <w:rPr>
          <w:sz w:val="28"/>
          <w:szCs w:val="28"/>
        </w:rPr>
        <w:t>Синие линии - границы акваторий рек, а также существующих и проектируемых открытых водоемов, устанавливаемые по нормальному подпорному горизонту.</w:t>
      </w:r>
    </w:p>
    <w:p w14:paraId="145EFB46" w14:textId="77777777" w:rsidR="00FF3127" w:rsidRPr="007855C6" w:rsidRDefault="00FF3127" w:rsidP="00FF3127">
      <w:pPr>
        <w:widowControl w:val="0"/>
        <w:ind w:firstLine="709"/>
        <w:jc w:val="both"/>
        <w:rPr>
          <w:sz w:val="28"/>
          <w:szCs w:val="28"/>
        </w:rPr>
      </w:pPr>
      <w:r w:rsidRPr="007855C6">
        <w:rPr>
          <w:sz w:val="28"/>
          <w:szCs w:val="28"/>
        </w:rPr>
        <w:t>Границы полосы отвода железных дорог - границы территории, предназначенной для размещения существующих и проектируемых железнодорожных путей, станций и других железнодорожных сооружений, ширина которых нормируется в зависимости от категории железных дорог, конструкции земляного полотна и других и на которой не допускается строительство зданий и сооружений, не имеющих отношения к эксплуатации железнодорожного транспорта.</w:t>
      </w:r>
    </w:p>
    <w:p w14:paraId="1ADA7AF5" w14:textId="77777777" w:rsidR="00FF3127" w:rsidRPr="007855C6" w:rsidRDefault="00FF3127" w:rsidP="00FF3127">
      <w:pPr>
        <w:widowControl w:val="0"/>
        <w:ind w:firstLine="709"/>
        <w:jc w:val="both"/>
        <w:rPr>
          <w:sz w:val="28"/>
          <w:szCs w:val="28"/>
        </w:rPr>
      </w:pPr>
      <w:r w:rsidRPr="007855C6">
        <w:rPr>
          <w:sz w:val="28"/>
          <w:szCs w:val="28"/>
        </w:rPr>
        <w:t>Границы полосы отвода автомобильных дорог - границы территорий, занятых автомобильными дорогами, их конструктивными элементами и дорожными сооружениями. Ширина полосы отвода нормируется в зависимости от категории дороги, конструкции земляного полотна и других технических характеристик.</w:t>
      </w:r>
    </w:p>
    <w:p w14:paraId="4AABCA44" w14:textId="77777777" w:rsidR="00FF3127" w:rsidRPr="007855C6" w:rsidRDefault="00FF3127" w:rsidP="00FF3127">
      <w:pPr>
        <w:widowControl w:val="0"/>
        <w:ind w:firstLine="709"/>
        <w:jc w:val="both"/>
        <w:rPr>
          <w:sz w:val="28"/>
          <w:szCs w:val="28"/>
        </w:rPr>
      </w:pPr>
      <w:r w:rsidRPr="007855C6">
        <w:rPr>
          <w:sz w:val="28"/>
          <w:szCs w:val="28"/>
        </w:rPr>
        <w:t>Границы технических (охранных) зон инженерных сооружений и коммуникаций - границы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p>
    <w:p w14:paraId="3B7B748F" w14:textId="77777777" w:rsidR="00FF3127" w:rsidRPr="007855C6" w:rsidRDefault="00FF3127" w:rsidP="00FF3127">
      <w:pPr>
        <w:widowControl w:val="0"/>
        <w:ind w:firstLine="709"/>
        <w:jc w:val="both"/>
        <w:rPr>
          <w:sz w:val="28"/>
          <w:szCs w:val="28"/>
        </w:rPr>
      </w:pPr>
      <w:r w:rsidRPr="007855C6">
        <w:rPr>
          <w:sz w:val="28"/>
          <w:szCs w:val="28"/>
        </w:rPr>
        <w:t>Границы территорий памятников и ансамблей - границы земельных участков памятников градостроительства и архитектуры, памятников истории, археологии и монументального искусства, состоящих на государственной охране.</w:t>
      </w:r>
    </w:p>
    <w:p w14:paraId="0A337455" w14:textId="77777777" w:rsidR="00FF3127" w:rsidRPr="007855C6" w:rsidRDefault="00FF3127" w:rsidP="00FF3127">
      <w:pPr>
        <w:widowControl w:val="0"/>
        <w:ind w:firstLine="709"/>
        <w:jc w:val="both"/>
        <w:rPr>
          <w:sz w:val="28"/>
          <w:szCs w:val="28"/>
        </w:rPr>
      </w:pPr>
      <w:r w:rsidRPr="007855C6">
        <w:rPr>
          <w:sz w:val="28"/>
          <w:szCs w:val="28"/>
        </w:rPr>
        <w:t>Границы зон охраны объекта культурного наследия - границы территорий, установленные на основании проекта зон охраны объекта культурного наследия, разработанного в соответствии с требованиями законодательства Российской Федерации об охране объектов культурного наследия.</w:t>
      </w:r>
    </w:p>
    <w:p w14:paraId="7302A74F" w14:textId="77777777" w:rsidR="00FF3127" w:rsidRPr="007855C6" w:rsidRDefault="00FF3127" w:rsidP="00FF3127">
      <w:pPr>
        <w:widowControl w:val="0"/>
        <w:ind w:firstLine="709"/>
        <w:jc w:val="both"/>
        <w:rPr>
          <w:sz w:val="28"/>
          <w:szCs w:val="28"/>
        </w:rPr>
      </w:pPr>
      <w:r w:rsidRPr="007855C6">
        <w:rPr>
          <w:sz w:val="28"/>
          <w:szCs w:val="28"/>
        </w:rPr>
        <w:t>Охранная зона объекта культурного наследия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памятников устанавливаются как для отдельных памятников истории и культуры, так и для их ансамблей и комплексов, а также при особых обоснованиях - для целостных памятников градостроительства (исторических зон сельских поселений и других объектов).</w:t>
      </w:r>
    </w:p>
    <w:p w14:paraId="47D97803" w14:textId="77777777" w:rsidR="00FF3127" w:rsidRPr="007855C6" w:rsidRDefault="00FF3127" w:rsidP="00FF3127">
      <w:pPr>
        <w:widowControl w:val="0"/>
        <w:ind w:firstLine="709"/>
        <w:jc w:val="both"/>
        <w:rPr>
          <w:sz w:val="28"/>
          <w:szCs w:val="28"/>
        </w:rPr>
      </w:pPr>
      <w:r w:rsidRPr="007855C6">
        <w:rPr>
          <w:sz w:val="28"/>
          <w:szCs w:val="28"/>
        </w:rPr>
        <w:t>Границы охранных зон особо охраняемых природных территорий - границы зон с ограниченным режимом природопользования, устанавливаемые на особо охраняемых природных территориях, участках земли и водного пространства.</w:t>
      </w:r>
    </w:p>
    <w:p w14:paraId="7CDDDDBB" w14:textId="77777777" w:rsidR="00FF3127" w:rsidRPr="007855C6" w:rsidRDefault="00FF3127" w:rsidP="00FF3127">
      <w:pPr>
        <w:widowControl w:val="0"/>
        <w:ind w:firstLine="709"/>
        <w:jc w:val="both"/>
        <w:rPr>
          <w:sz w:val="28"/>
          <w:szCs w:val="28"/>
        </w:rPr>
      </w:pPr>
      <w:r w:rsidRPr="007855C6">
        <w:rPr>
          <w:sz w:val="28"/>
          <w:szCs w:val="28"/>
        </w:rPr>
        <w:t>Границы территорий природного комплекса Краснодарского края, не являющихся особо охраняемыми - границы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специализированного и иного назначения, а также резервных территорий, предназначенных для воссоздания утраченных или формирования новых территорий природного комплекса.</w:t>
      </w:r>
    </w:p>
    <w:p w14:paraId="66905C8C" w14:textId="77777777" w:rsidR="00FF3127" w:rsidRPr="007855C6" w:rsidRDefault="00FF3127" w:rsidP="00FF3127">
      <w:pPr>
        <w:widowControl w:val="0"/>
        <w:ind w:firstLine="709"/>
        <w:jc w:val="both"/>
        <w:rPr>
          <w:sz w:val="28"/>
          <w:szCs w:val="28"/>
        </w:rPr>
      </w:pPr>
      <w:r w:rsidRPr="007855C6">
        <w:rPr>
          <w:sz w:val="28"/>
          <w:szCs w:val="28"/>
        </w:rPr>
        <w:t xml:space="preserve"> Границы озелененных территорий, не входящих в природный комплекс городских округов и поселений Краснодарского края - границы участков внутриквартального озеленения общего пользования и трасс внутриквартальных транспортных коммуникаций.</w:t>
      </w:r>
    </w:p>
    <w:p w14:paraId="4B3B4C63" w14:textId="77777777" w:rsidR="00FF3127" w:rsidRPr="007855C6" w:rsidRDefault="00FF3127" w:rsidP="00FF3127">
      <w:pPr>
        <w:widowControl w:val="0"/>
        <w:ind w:firstLine="709"/>
        <w:jc w:val="both"/>
        <w:rPr>
          <w:sz w:val="28"/>
          <w:szCs w:val="28"/>
        </w:rPr>
      </w:pPr>
      <w:r w:rsidRPr="007855C6">
        <w:rPr>
          <w:sz w:val="28"/>
          <w:szCs w:val="28"/>
        </w:rPr>
        <w:t>Границы водоохранных зон - границы территорий, прилегающих к акваториям рек, озер и других поверхностных водных объектов, на которых устанавливается специальный режим хозяйственной и иных видов деятельности в целях предотвращения загрязнения, засорения, заиления и истощения водных объектов, а также сохранения среды обитания объектов животного и растительного мира.</w:t>
      </w:r>
    </w:p>
    <w:p w14:paraId="3CEE5086" w14:textId="77777777" w:rsidR="00FF3127" w:rsidRPr="007855C6" w:rsidRDefault="00FF3127" w:rsidP="00FF3127">
      <w:pPr>
        <w:widowControl w:val="0"/>
        <w:ind w:firstLine="709"/>
        <w:jc w:val="both"/>
        <w:rPr>
          <w:sz w:val="28"/>
          <w:szCs w:val="28"/>
        </w:rPr>
      </w:pPr>
      <w:r w:rsidRPr="007855C6">
        <w:rPr>
          <w:sz w:val="28"/>
          <w:szCs w:val="28"/>
        </w:rPr>
        <w:t>Границы прибрежных зон (полос) - границы территорий внутри водоохранных зон, 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p>
    <w:p w14:paraId="1D94075D" w14:textId="77777777" w:rsidR="00FF3127" w:rsidRPr="007855C6" w:rsidRDefault="00FF3127" w:rsidP="00FF3127">
      <w:pPr>
        <w:widowControl w:val="0"/>
        <w:ind w:firstLine="709"/>
        <w:jc w:val="both"/>
        <w:rPr>
          <w:sz w:val="28"/>
          <w:szCs w:val="28"/>
        </w:rPr>
      </w:pPr>
      <w:r w:rsidRPr="007855C6">
        <w:rPr>
          <w:sz w:val="28"/>
          <w:szCs w:val="28"/>
        </w:rPr>
        <w:t>Водоохранная зона – территория, примыкающая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52EB36BA" w14:textId="77777777" w:rsidR="00FF3127" w:rsidRPr="007855C6" w:rsidRDefault="00FF3127" w:rsidP="00FF3127">
      <w:pPr>
        <w:widowControl w:val="0"/>
        <w:ind w:firstLine="709"/>
        <w:jc w:val="both"/>
        <w:rPr>
          <w:sz w:val="28"/>
          <w:szCs w:val="28"/>
        </w:rPr>
      </w:pPr>
      <w:r w:rsidRPr="007855C6">
        <w:rPr>
          <w:sz w:val="28"/>
          <w:szCs w:val="28"/>
        </w:rPr>
        <w:t>Границы зон санитарной охраны источников питьевого водоснабжения - границы зон I и II поясов, а также жесткой зоны II пояса:</w:t>
      </w:r>
    </w:p>
    <w:p w14:paraId="249F6366" w14:textId="77777777" w:rsidR="00FF3127" w:rsidRPr="007855C6" w:rsidRDefault="00FF3127" w:rsidP="00FF3127">
      <w:pPr>
        <w:widowControl w:val="0"/>
        <w:ind w:firstLine="709"/>
        <w:jc w:val="both"/>
        <w:rPr>
          <w:sz w:val="28"/>
          <w:szCs w:val="28"/>
        </w:rPr>
      </w:pPr>
      <w:r w:rsidRPr="007855C6">
        <w:rPr>
          <w:sz w:val="28"/>
          <w:szCs w:val="28"/>
        </w:rPr>
        <w:t>1) 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14:paraId="11B51421" w14:textId="77777777" w:rsidR="00FF3127" w:rsidRPr="007855C6" w:rsidRDefault="00FF3127" w:rsidP="00FF3127">
      <w:pPr>
        <w:widowControl w:val="0"/>
        <w:ind w:firstLine="709"/>
        <w:jc w:val="both"/>
        <w:rPr>
          <w:sz w:val="28"/>
          <w:szCs w:val="28"/>
        </w:rPr>
      </w:pPr>
      <w:r w:rsidRPr="007855C6">
        <w:rPr>
          <w:sz w:val="28"/>
          <w:szCs w:val="28"/>
        </w:rPr>
        <w:t>2) 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14:paraId="6AD1E1D2" w14:textId="77777777" w:rsidR="00FF3127" w:rsidRPr="007855C6" w:rsidRDefault="00FF3127" w:rsidP="00FF3127">
      <w:pPr>
        <w:widowControl w:val="0"/>
        <w:ind w:firstLine="709"/>
        <w:jc w:val="both"/>
        <w:rPr>
          <w:sz w:val="28"/>
          <w:szCs w:val="28"/>
        </w:rPr>
      </w:pPr>
      <w:r w:rsidRPr="007855C6">
        <w:rPr>
          <w:sz w:val="28"/>
          <w:szCs w:val="28"/>
        </w:rPr>
        <w:t>3) Границы жесткой зоны II пояса санитарной охраны - границы территории,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p>
    <w:p w14:paraId="10D11919" w14:textId="77777777" w:rsidR="00FF3127" w:rsidRPr="007855C6" w:rsidRDefault="00FF3127" w:rsidP="00FF3127">
      <w:pPr>
        <w:widowControl w:val="0"/>
        <w:ind w:firstLine="709"/>
        <w:jc w:val="both"/>
        <w:rPr>
          <w:sz w:val="28"/>
          <w:szCs w:val="28"/>
        </w:rPr>
      </w:pPr>
      <w:r w:rsidRPr="007855C6">
        <w:rPr>
          <w:sz w:val="28"/>
          <w:szCs w:val="28"/>
        </w:rPr>
        <w:t>Границы санитарно-защитных зон -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законодательством о санитарно-эпидемиологическом благополучии населения.</w:t>
      </w:r>
    </w:p>
    <w:p w14:paraId="40BC8576" w14:textId="77777777" w:rsidR="00FF3127" w:rsidRPr="007855C6" w:rsidRDefault="00FF3127" w:rsidP="00FF3127">
      <w:pPr>
        <w:widowControl w:val="0"/>
        <w:ind w:firstLine="709"/>
        <w:jc w:val="both"/>
        <w:rPr>
          <w:sz w:val="28"/>
          <w:szCs w:val="28"/>
        </w:rPr>
      </w:pPr>
      <w:r w:rsidRPr="007855C6">
        <w:rPr>
          <w:sz w:val="28"/>
          <w:szCs w:val="28"/>
        </w:rPr>
        <w:t>Правила землепользования и застройки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1B58CE3F" w14:textId="77777777" w:rsidR="00FF3127" w:rsidRPr="007855C6" w:rsidRDefault="00FF3127" w:rsidP="00FF3127">
      <w:pPr>
        <w:widowControl w:val="0"/>
        <w:ind w:firstLine="709"/>
        <w:jc w:val="both"/>
        <w:rPr>
          <w:sz w:val="28"/>
          <w:szCs w:val="28"/>
        </w:rPr>
      </w:pPr>
      <w:r w:rsidRPr="007855C6">
        <w:rPr>
          <w:sz w:val="28"/>
          <w:szCs w:val="28"/>
        </w:rPr>
        <w:t>Градостроительное зонирование - зонирование территорий муниципального образования в целях определения территориальных зон и установления градостроительных регламентов.</w:t>
      </w:r>
    </w:p>
    <w:p w14:paraId="38ECFA37" w14:textId="77777777" w:rsidR="00FF3127" w:rsidRPr="007855C6" w:rsidRDefault="00FF3127" w:rsidP="00FF3127">
      <w:pPr>
        <w:widowControl w:val="0"/>
        <w:ind w:firstLine="709"/>
        <w:jc w:val="both"/>
        <w:rPr>
          <w:sz w:val="28"/>
          <w:szCs w:val="28"/>
        </w:rPr>
      </w:pPr>
      <w:r w:rsidRPr="007855C6">
        <w:rPr>
          <w:sz w:val="28"/>
          <w:szCs w:val="28"/>
        </w:rPr>
        <w:t>Территориальные зоны - зоны, для которых в правилах землепользования и застройки определены границы и установлены градостроительные регламенты.</w:t>
      </w:r>
    </w:p>
    <w:p w14:paraId="7647D3B6" w14:textId="77777777" w:rsidR="00FF3127" w:rsidRPr="007855C6" w:rsidRDefault="00FF3127" w:rsidP="00FF3127">
      <w:pPr>
        <w:widowControl w:val="0"/>
        <w:ind w:firstLine="709"/>
        <w:jc w:val="both"/>
        <w:rPr>
          <w:sz w:val="28"/>
          <w:szCs w:val="28"/>
        </w:rPr>
      </w:pPr>
      <w:r w:rsidRPr="007855C6">
        <w:rPr>
          <w:sz w:val="28"/>
          <w:szCs w:val="28"/>
        </w:rPr>
        <w:t>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14:paraId="3C91F51D" w14:textId="77777777" w:rsidR="00FF3127" w:rsidRPr="007855C6" w:rsidRDefault="00FF3127" w:rsidP="00FF3127">
      <w:pPr>
        <w:widowControl w:val="0"/>
        <w:ind w:firstLine="709"/>
        <w:jc w:val="both"/>
        <w:rPr>
          <w:sz w:val="28"/>
          <w:szCs w:val="28"/>
        </w:rPr>
      </w:pPr>
      <w:r w:rsidRPr="007855C6">
        <w:rPr>
          <w:sz w:val="28"/>
          <w:szCs w:val="28"/>
        </w:rPr>
        <w:t>Благоустройство территории поселения (городского округа) - комплекс предусмотренных правилами благоустройства территории поселения (городского округа) мероприятий по содержанию территории,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w:t>
      </w:r>
    </w:p>
    <w:p w14:paraId="46752716" w14:textId="77777777" w:rsidR="00FF3127" w:rsidRPr="007855C6" w:rsidRDefault="00FF3127" w:rsidP="00FF3127">
      <w:pPr>
        <w:widowControl w:val="0"/>
        <w:ind w:firstLine="709"/>
        <w:jc w:val="both"/>
        <w:rPr>
          <w:sz w:val="28"/>
          <w:szCs w:val="28"/>
        </w:rPr>
      </w:pPr>
      <w:r w:rsidRPr="007855C6">
        <w:rPr>
          <w:sz w:val="28"/>
          <w:szCs w:val="28"/>
        </w:rPr>
        <w:t>Историческое поселение - включенные в перечень исторических поселений федерального значения или в перечень исторических поселений регионального значения населенный пункт или его часть, в границах которых расположены объекты культурного наследия, включенные в реестр, выявленные объекты культурного наследия и объекты, составляющие предмет охраны исторического поселения.</w:t>
      </w:r>
    </w:p>
    <w:p w14:paraId="176950C2" w14:textId="77777777" w:rsidR="00FF3127" w:rsidRPr="007855C6" w:rsidRDefault="00FF3127" w:rsidP="00FF3127">
      <w:pPr>
        <w:widowControl w:val="0"/>
        <w:ind w:firstLine="709"/>
        <w:jc w:val="both"/>
        <w:rPr>
          <w:sz w:val="28"/>
          <w:szCs w:val="28"/>
        </w:rPr>
      </w:pPr>
      <w:r w:rsidRPr="007855C6">
        <w:rPr>
          <w:sz w:val="28"/>
          <w:szCs w:val="28"/>
        </w:rPr>
        <w:t xml:space="preserve">Земельный участок - недвижимая вещь, которая представляет собой часть земной поверхности и имеет характеристики, позволяющие определить ее в качестве индивидуально определенной вещи. </w:t>
      </w:r>
    </w:p>
    <w:p w14:paraId="3E4BED2E" w14:textId="77777777" w:rsidR="00FF3127" w:rsidRPr="007855C6" w:rsidRDefault="00FF3127" w:rsidP="00FF3127">
      <w:pPr>
        <w:widowControl w:val="0"/>
        <w:ind w:firstLine="709"/>
        <w:jc w:val="both"/>
        <w:rPr>
          <w:sz w:val="28"/>
          <w:szCs w:val="28"/>
        </w:rPr>
      </w:pPr>
      <w:r w:rsidRPr="007855C6">
        <w:rPr>
          <w:sz w:val="28"/>
          <w:szCs w:val="28"/>
        </w:rPr>
        <w:t>Градостроительный план земельного участка - документ, который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 и подготовка которого осуществляется применительно к застроенным или предназначенным для строительства, реконструкции объектам капитального строительства (за исключением линейных объектов), земельным участкам.</w:t>
      </w:r>
    </w:p>
    <w:p w14:paraId="01D6DB3A" w14:textId="77777777" w:rsidR="00FF3127" w:rsidRPr="007855C6" w:rsidRDefault="00FF3127" w:rsidP="00FF3127">
      <w:pPr>
        <w:widowControl w:val="0"/>
        <w:ind w:firstLine="709"/>
        <w:jc w:val="both"/>
        <w:rPr>
          <w:sz w:val="28"/>
          <w:szCs w:val="28"/>
        </w:rPr>
      </w:pPr>
      <w:r w:rsidRPr="007855C6">
        <w:rPr>
          <w:sz w:val="28"/>
          <w:szCs w:val="28"/>
        </w:rPr>
        <w:t>Градостроительная емкость территории (интенсивность использования, застройки) - объем застройки, который соответствует роли и месту территории в планировочной структуре населенного пункта.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14:paraId="2AA4E78F" w14:textId="77777777" w:rsidR="00FF3127" w:rsidRPr="007855C6" w:rsidRDefault="00FF3127" w:rsidP="00FF3127">
      <w:pPr>
        <w:widowControl w:val="0"/>
        <w:ind w:firstLine="709"/>
        <w:jc w:val="both"/>
        <w:rPr>
          <w:sz w:val="28"/>
          <w:szCs w:val="28"/>
        </w:rPr>
      </w:pPr>
      <w:r w:rsidRPr="007855C6">
        <w:rPr>
          <w:sz w:val="28"/>
          <w:szCs w:val="28"/>
        </w:rPr>
        <w:t>Коэффициент застройки (Кз) - отношение территории земельного участка, которая может быть занята зданиями, ко всей площади участка (в процентах).</w:t>
      </w:r>
    </w:p>
    <w:p w14:paraId="1354283B" w14:textId="77777777" w:rsidR="00FF3127" w:rsidRPr="007855C6" w:rsidRDefault="00FF3127" w:rsidP="00FF3127">
      <w:pPr>
        <w:widowControl w:val="0"/>
        <w:ind w:firstLine="709"/>
        <w:jc w:val="both"/>
        <w:rPr>
          <w:sz w:val="28"/>
          <w:szCs w:val="28"/>
        </w:rPr>
      </w:pPr>
      <w:r w:rsidRPr="007855C6">
        <w:rPr>
          <w:sz w:val="28"/>
          <w:szCs w:val="28"/>
        </w:rPr>
        <w:t>Коэффициент плотности застройки (Кпз) - отношение  площади всех этажей зданий и сооружений к площади участка.</w:t>
      </w:r>
    </w:p>
    <w:p w14:paraId="1E980A4C" w14:textId="77777777" w:rsidR="00FF3127" w:rsidRPr="007855C6" w:rsidRDefault="00FF3127" w:rsidP="00FF3127">
      <w:pPr>
        <w:widowControl w:val="0"/>
        <w:ind w:firstLine="709"/>
        <w:jc w:val="both"/>
        <w:rPr>
          <w:sz w:val="28"/>
          <w:szCs w:val="28"/>
        </w:rPr>
      </w:pPr>
      <w:r w:rsidRPr="007855C6">
        <w:rPr>
          <w:sz w:val="28"/>
          <w:szCs w:val="28"/>
        </w:rPr>
        <w:t xml:space="preserve">Плотность застройки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 </w:t>
      </w:r>
    </w:p>
    <w:p w14:paraId="49CFB530" w14:textId="77777777" w:rsidR="00FF3127" w:rsidRPr="007855C6" w:rsidRDefault="00FF3127" w:rsidP="00FF3127">
      <w:pPr>
        <w:widowControl w:val="0"/>
        <w:ind w:firstLine="709"/>
        <w:jc w:val="both"/>
        <w:rPr>
          <w:sz w:val="28"/>
          <w:szCs w:val="28"/>
        </w:rPr>
      </w:pPr>
      <w:r w:rsidRPr="007855C6">
        <w:rPr>
          <w:sz w:val="28"/>
          <w:szCs w:val="28"/>
        </w:rPr>
        <w:t>Суммарная поэтажная площадь -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14:paraId="4066D964" w14:textId="77777777" w:rsidR="00FF3127" w:rsidRPr="007855C6" w:rsidRDefault="00FF3127" w:rsidP="00FF3127">
      <w:pPr>
        <w:widowControl w:val="0"/>
        <w:ind w:firstLine="709"/>
        <w:jc w:val="both"/>
        <w:rPr>
          <w:sz w:val="28"/>
          <w:szCs w:val="28"/>
        </w:rPr>
      </w:pPr>
      <w:r w:rsidRPr="007855C6">
        <w:rPr>
          <w:sz w:val="28"/>
          <w:szCs w:val="28"/>
        </w:rPr>
        <w:t>Высота здания, строения, сооружения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14:paraId="44AE9AD5" w14:textId="77777777" w:rsidR="00FF3127" w:rsidRPr="007855C6" w:rsidRDefault="00FF3127" w:rsidP="00FF3127">
      <w:pPr>
        <w:widowControl w:val="0"/>
        <w:ind w:firstLine="709"/>
        <w:jc w:val="both"/>
        <w:rPr>
          <w:sz w:val="28"/>
          <w:szCs w:val="28"/>
        </w:rPr>
      </w:pPr>
      <w:r w:rsidRPr="007855C6">
        <w:rPr>
          <w:sz w:val="28"/>
          <w:szCs w:val="28"/>
        </w:rPr>
        <w:t>Высота здания (архитектурная) - одна из основных характеристик здания, определяемая количеством этажей или вертикальным линейным размером от проектной отметки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устанавливаются для определения высоты при архитектурно-композиционном решении объекта в окружающей среде.</w:t>
      </w:r>
    </w:p>
    <w:p w14:paraId="7976BE7C" w14:textId="77777777" w:rsidR="00FF3127" w:rsidRPr="007855C6" w:rsidRDefault="00FF3127" w:rsidP="00FF3127">
      <w:pPr>
        <w:widowControl w:val="0"/>
        <w:ind w:firstLine="709"/>
        <w:jc w:val="both"/>
        <w:rPr>
          <w:sz w:val="28"/>
          <w:szCs w:val="28"/>
        </w:rPr>
      </w:pPr>
      <w:r w:rsidRPr="007855C6">
        <w:rPr>
          <w:sz w:val="28"/>
          <w:szCs w:val="28"/>
        </w:rPr>
        <w:t>Строительство - создание зданий, строений, сооружений (в том числе на месте сносимых объектов капитального строительства).</w:t>
      </w:r>
    </w:p>
    <w:p w14:paraId="5B768478" w14:textId="77777777" w:rsidR="00FF3127" w:rsidRPr="007855C6" w:rsidRDefault="00FF3127" w:rsidP="00FF3127">
      <w:pPr>
        <w:widowControl w:val="0"/>
        <w:ind w:firstLine="709"/>
        <w:jc w:val="both"/>
        <w:rPr>
          <w:sz w:val="28"/>
          <w:szCs w:val="28"/>
        </w:rPr>
      </w:pPr>
      <w:r w:rsidRPr="007855C6">
        <w:rPr>
          <w:sz w:val="28"/>
          <w:szCs w:val="28"/>
        </w:rPr>
        <w:t>Объект капитального строительства - 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14:paraId="6CC4DF4F" w14:textId="77777777" w:rsidR="00FF3127" w:rsidRPr="007855C6" w:rsidRDefault="00FF3127" w:rsidP="00FF3127">
      <w:pPr>
        <w:widowControl w:val="0"/>
        <w:ind w:firstLine="709"/>
        <w:jc w:val="both"/>
        <w:rPr>
          <w:sz w:val="28"/>
          <w:szCs w:val="28"/>
        </w:rPr>
      </w:pPr>
      <w:r w:rsidRPr="007855C6">
        <w:rPr>
          <w:sz w:val="28"/>
          <w:szCs w:val="28"/>
        </w:rPr>
        <w:t>Некапитальный объект (движимая вещь) - временная постройка (ограниченный срок службы не более 10 лет), не обладающая прочной связью с землей, перемещение которой возможно без несоразмерного ущерба ее назначению. Некапитальный объект имеет, как правило, автономное инженерное обеспечение или временное подключение. Некапитальный объект не подлежит классификации по долговечности, ответственности и пожарной опасности зданий и сооружений, экспертизе, а также выдаче разрешения на строительство и ввод в эксплуатацию.</w:t>
      </w:r>
    </w:p>
    <w:p w14:paraId="57B7D33B" w14:textId="77777777" w:rsidR="00FF3127" w:rsidRPr="007855C6" w:rsidRDefault="00FF3127" w:rsidP="00FF3127">
      <w:pPr>
        <w:widowControl w:val="0"/>
        <w:ind w:firstLine="709"/>
        <w:jc w:val="both"/>
        <w:rPr>
          <w:sz w:val="28"/>
          <w:szCs w:val="28"/>
        </w:rPr>
      </w:pPr>
      <w:r w:rsidRPr="007855C6">
        <w:rPr>
          <w:sz w:val="28"/>
          <w:szCs w:val="28"/>
        </w:rPr>
        <w:t>Линейные объекты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14:paraId="422F7040" w14:textId="77777777" w:rsidR="00FF3127" w:rsidRPr="007855C6" w:rsidRDefault="00FF3127" w:rsidP="00FF3127">
      <w:pPr>
        <w:widowControl w:val="0"/>
        <w:ind w:firstLine="709"/>
        <w:jc w:val="both"/>
        <w:rPr>
          <w:sz w:val="28"/>
          <w:szCs w:val="28"/>
        </w:rPr>
      </w:pPr>
      <w:r w:rsidRPr="007855C6">
        <w:rPr>
          <w:sz w:val="28"/>
          <w:szCs w:val="28"/>
        </w:rPr>
        <w:t xml:space="preserve">Реконструкция объектов капитального строительства (за исключением линейных объектов)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 </w:t>
      </w:r>
    </w:p>
    <w:p w14:paraId="30F21DB8" w14:textId="77777777" w:rsidR="00FF3127" w:rsidRPr="007855C6" w:rsidRDefault="00FF3127" w:rsidP="00FF3127">
      <w:pPr>
        <w:widowControl w:val="0"/>
        <w:ind w:firstLine="709"/>
        <w:jc w:val="both"/>
        <w:rPr>
          <w:sz w:val="28"/>
          <w:szCs w:val="28"/>
        </w:rPr>
      </w:pPr>
      <w:r w:rsidRPr="007855C6">
        <w:rPr>
          <w:sz w:val="28"/>
          <w:szCs w:val="28"/>
        </w:rPr>
        <w:t>Реконструкция линейных объектов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14:paraId="536AE6D9" w14:textId="77777777" w:rsidR="00FF3127" w:rsidRPr="007855C6" w:rsidRDefault="00FF3127" w:rsidP="00FF3127">
      <w:pPr>
        <w:widowControl w:val="0"/>
        <w:ind w:firstLine="709"/>
        <w:jc w:val="both"/>
        <w:rPr>
          <w:sz w:val="28"/>
          <w:szCs w:val="28"/>
        </w:rPr>
      </w:pPr>
      <w:r w:rsidRPr="007855C6">
        <w:rPr>
          <w:sz w:val="28"/>
          <w:szCs w:val="28"/>
        </w:rPr>
        <w:t>Капитальный ремонт объектов капитального строительства (за исключением линейных объектов)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14:paraId="4726E5DA" w14:textId="77777777" w:rsidR="00FF3127" w:rsidRPr="007855C6" w:rsidRDefault="00FF3127" w:rsidP="00FF3127">
      <w:pPr>
        <w:widowControl w:val="0"/>
        <w:ind w:firstLine="709"/>
        <w:jc w:val="both"/>
        <w:rPr>
          <w:sz w:val="28"/>
          <w:szCs w:val="28"/>
        </w:rPr>
      </w:pPr>
      <w:r w:rsidRPr="007855C6">
        <w:rPr>
          <w:sz w:val="28"/>
          <w:szCs w:val="28"/>
        </w:rPr>
        <w:t>Капитальный ремонт линейных объектов -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14:paraId="3A4CBFED" w14:textId="77777777" w:rsidR="00FF3127" w:rsidRPr="007855C6" w:rsidRDefault="00FF3127" w:rsidP="00FF3127">
      <w:pPr>
        <w:widowControl w:val="0"/>
        <w:ind w:firstLine="709"/>
        <w:jc w:val="both"/>
        <w:rPr>
          <w:sz w:val="28"/>
          <w:szCs w:val="28"/>
        </w:rPr>
      </w:pPr>
      <w:r w:rsidRPr="007855C6">
        <w:rPr>
          <w:sz w:val="28"/>
          <w:szCs w:val="28"/>
        </w:rPr>
        <w:t>Инженерные изыскания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14:paraId="2D6BB7DF" w14:textId="77777777" w:rsidR="00FF3127" w:rsidRPr="007855C6" w:rsidRDefault="00FF3127" w:rsidP="00FF3127">
      <w:pPr>
        <w:widowControl w:val="0"/>
        <w:ind w:firstLine="709"/>
        <w:jc w:val="both"/>
        <w:rPr>
          <w:sz w:val="28"/>
          <w:szCs w:val="28"/>
        </w:rPr>
      </w:pPr>
      <w:r w:rsidRPr="007855C6">
        <w:rPr>
          <w:sz w:val="28"/>
          <w:szCs w:val="28"/>
        </w:rPr>
        <w:t>Застройщик -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14:paraId="1879B883" w14:textId="77777777" w:rsidR="00FF3127" w:rsidRPr="007855C6" w:rsidRDefault="00FF3127" w:rsidP="00FF3127">
      <w:pPr>
        <w:widowControl w:val="0"/>
        <w:ind w:firstLine="709"/>
        <w:jc w:val="both"/>
        <w:rPr>
          <w:sz w:val="28"/>
          <w:szCs w:val="28"/>
        </w:rPr>
      </w:pPr>
      <w:r w:rsidRPr="007855C6">
        <w:rPr>
          <w:sz w:val="28"/>
          <w:szCs w:val="28"/>
        </w:rPr>
        <w:t>Объекты федерального значения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Градостроительного кодекса Российской Федерации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14:paraId="10A82C8B" w14:textId="77777777" w:rsidR="00FF3127" w:rsidRPr="007855C6" w:rsidRDefault="00FF3127" w:rsidP="00FF3127">
      <w:pPr>
        <w:widowControl w:val="0"/>
        <w:ind w:firstLine="709"/>
        <w:jc w:val="both"/>
        <w:rPr>
          <w:sz w:val="28"/>
          <w:szCs w:val="28"/>
        </w:rPr>
      </w:pPr>
      <w:r w:rsidRPr="007855C6">
        <w:rPr>
          <w:sz w:val="28"/>
          <w:szCs w:val="28"/>
        </w:rPr>
        <w:t>Объекты регионального значения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части 3 статьи 14 Градостроительного кодекса Российской Федерации областях, подлежащих отображению на схеме территориального планирования субъекта Российской Федерации, определяются законом Краснодарского края.</w:t>
      </w:r>
    </w:p>
    <w:p w14:paraId="1EC197C1" w14:textId="77777777" w:rsidR="00FF3127" w:rsidRPr="007855C6" w:rsidRDefault="00FF3127" w:rsidP="00FF3127">
      <w:pPr>
        <w:widowControl w:val="0"/>
        <w:ind w:firstLine="709"/>
        <w:jc w:val="both"/>
        <w:rPr>
          <w:sz w:val="28"/>
          <w:szCs w:val="28"/>
        </w:rPr>
      </w:pPr>
      <w:r w:rsidRPr="007855C6">
        <w:rPr>
          <w:sz w:val="28"/>
          <w:szCs w:val="28"/>
        </w:rPr>
        <w:t>Объекты местного значения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 Виды объектов местного значения муниципального района, поселения, городского округа в указанных в пункте 1 части 3 статьи 19 и пункте 1 части 5 статьи 23 Градостроительного кодекса Российской Федерации областях,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определяются законом Краснодарского края.</w:t>
      </w:r>
    </w:p>
    <w:p w14:paraId="03E796FE" w14:textId="77777777" w:rsidR="00FF3127" w:rsidRPr="007855C6" w:rsidRDefault="00FF3127" w:rsidP="00FF3127">
      <w:pPr>
        <w:widowControl w:val="0"/>
        <w:ind w:firstLine="709"/>
        <w:jc w:val="both"/>
        <w:rPr>
          <w:sz w:val="28"/>
          <w:szCs w:val="28"/>
        </w:rPr>
      </w:pPr>
      <w:r w:rsidRPr="007855C6">
        <w:rPr>
          <w:sz w:val="28"/>
          <w:szCs w:val="28"/>
        </w:rPr>
        <w:t>Технический заказчик - физическое лицо, действующее на профессиональной основе, или юридическое лицо, которые уполномочены застройщиком и от имени застройщика заключают договоры о выполнении инженерных изысканий, о подготовке проектной документации, о строительстве, реконструкции, капитальном ремонте объектов капитального строительства, подготавливают задания на выполнение указанных видов работ, предоставляют лицам, выполняющим инженерные изыскания и (или) осуществляющим подготовку проектной документации, строительство, реконструкцию, капитальный ремонт объектов капитального строительства, материалы и документы, необходимые для выполнения указанных видов работ, утверждают проектную документацию, подписывают документы, необходимые для получения разрешения на ввод объекта капитального строительства в эксплуатацию, осуществляют иные функции, предусмотренные Градостроительным кодексом Российской Федерации. Застройщик вправе осуществлять функции технического заказчика самостоятельно.</w:t>
      </w:r>
    </w:p>
    <w:p w14:paraId="66983383" w14:textId="77777777" w:rsidR="00FF3127" w:rsidRPr="007855C6" w:rsidRDefault="00FF3127" w:rsidP="00FF3127">
      <w:pPr>
        <w:widowControl w:val="0"/>
        <w:ind w:firstLine="709"/>
        <w:jc w:val="both"/>
        <w:rPr>
          <w:sz w:val="28"/>
          <w:szCs w:val="28"/>
        </w:rPr>
      </w:pPr>
      <w:r w:rsidRPr="007855C6">
        <w:rPr>
          <w:sz w:val="28"/>
          <w:szCs w:val="28"/>
        </w:rPr>
        <w:t>Программы комплексного развития систем коммунальной инфраструктуры поселения, городского округа - документы, устанавливающие перечни мероприятий по проектированию, строительству, реконструкции систем электро-, газо-, тепло-, водоснабжения и водоотведения, объектов, используемых для обработки, утилизации, обезвреживания и захоронения твердых бытовых отходов, которые предусмотрены соответственно схемами и программами развития единой национальной (общероссийской) электрической сети на долгосрочный период, генеральной схемой размещения объектов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территориальными схемами в области обращения с отходами, в том числе с твердыми коммунальными отходами. Программы комплексного развития систем коммунальной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Градостроительным кодексом Российской Федерации, генеральных планов таких поселения, городского округа и должны обеспечивать сбалансированное, перспективное развитие систем коммунальной инфраструктуры в соответствии с потребностями в строительстве объектов капитального строительства и соответствующие установленным требованиям надежность, энергетическую эффективность указанных систем, снижение негативного воздействия на окружающую среду и здоровье человека и повышение качества поставляемых для потребителей товаров, оказываемых услуг в сферах электро-, газо-, тепло-, водоснабжения и водоотведения, а также услуг по обработке, утилизации, обезвреживанию и захоронению твердых коммунальных отходов.</w:t>
      </w:r>
    </w:p>
    <w:p w14:paraId="77FD0CFE" w14:textId="77777777" w:rsidR="00FF3127" w:rsidRPr="007855C6" w:rsidRDefault="00FF3127" w:rsidP="00FF3127">
      <w:pPr>
        <w:widowControl w:val="0"/>
        <w:ind w:firstLine="709"/>
        <w:jc w:val="both"/>
        <w:rPr>
          <w:sz w:val="28"/>
          <w:szCs w:val="28"/>
        </w:rPr>
      </w:pPr>
      <w:r w:rsidRPr="007855C6">
        <w:rPr>
          <w:sz w:val="28"/>
          <w:szCs w:val="28"/>
        </w:rPr>
        <w:t>Система коммунальной инфраструктуры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захоронения твердых коммунальных отходов.</w:t>
      </w:r>
    </w:p>
    <w:p w14:paraId="41E85566" w14:textId="77777777" w:rsidR="00FF3127" w:rsidRPr="007855C6" w:rsidRDefault="00FF3127" w:rsidP="00FF3127">
      <w:pPr>
        <w:widowControl w:val="0"/>
        <w:ind w:firstLine="709"/>
        <w:jc w:val="both"/>
        <w:rPr>
          <w:sz w:val="28"/>
          <w:szCs w:val="28"/>
        </w:rPr>
      </w:pPr>
      <w:r w:rsidRPr="007855C6">
        <w:rPr>
          <w:sz w:val="28"/>
          <w:szCs w:val="28"/>
        </w:rPr>
        <w:t>Транспортно-пересадочный узел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14:paraId="0920FDE7" w14:textId="77777777" w:rsidR="00FF3127" w:rsidRPr="007855C6" w:rsidRDefault="00FF3127" w:rsidP="00FF3127">
      <w:pPr>
        <w:widowControl w:val="0"/>
        <w:ind w:firstLine="709"/>
        <w:jc w:val="both"/>
        <w:rPr>
          <w:sz w:val="28"/>
          <w:szCs w:val="28"/>
        </w:rPr>
      </w:pPr>
      <w:r w:rsidRPr="007855C6">
        <w:rPr>
          <w:sz w:val="28"/>
          <w:szCs w:val="28"/>
        </w:rPr>
        <w:t>Нормативы градостроительного проектирования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Градостроительного кодекса Российской Федерации,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14:paraId="51B94435" w14:textId="77777777" w:rsidR="00FF3127" w:rsidRPr="007855C6" w:rsidRDefault="00FF3127" w:rsidP="00FF3127">
      <w:pPr>
        <w:widowControl w:val="0"/>
        <w:ind w:firstLine="709"/>
        <w:jc w:val="both"/>
        <w:rPr>
          <w:sz w:val="28"/>
          <w:szCs w:val="28"/>
        </w:rPr>
      </w:pPr>
      <w:r w:rsidRPr="007855C6">
        <w:rPr>
          <w:sz w:val="28"/>
          <w:szCs w:val="28"/>
        </w:rPr>
        <w:t>Программы комплексного развития транспортной инфраструктуры поселения, городского округа -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 образования, инвестиционными программами субъектов естественных монополий в области транспорта. Программы комплексного развития транспортной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Градостроительным кодексом Российской Федерации, генеральных планов поселения, городского округа и должны обеспечивать сбалансированное, перспективное развитие транспортной инфраструктуры поселения, городского округа в соответствии с потребностями в строительстве, реконструкции объектов транспортной инфраструктуры местного значения.</w:t>
      </w:r>
    </w:p>
    <w:p w14:paraId="4B7A956C" w14:textId="77777777" w:rsidR="00FF3127" w:rsidRPr="007855C6" w:rsidRDefault="00FF3127" w:rsidP="00FF3127">
      <w:pPr>
        <w:widowControl w:val="0"/>
        <w:ind w:firstLine="709"/>
        <w:jc w:val="both"/>
        <w:rPr>
          <w:sz w:val="28"/>
          <w:szCs w:val="28"/>
        </w:rPr>
      </w:pPr>
      <w:r w:rsidRPr="007855C6">
        <w:rPr>
          <w:sz w:val="28"/>
          <w:szCs w:val="28"/>
        </w:rPr>
        <w:t>Программы комплексного развития социальной инфраструктуры поселения, городского округа - документы, устанавливающие перечни мероприятий по проектированию, строительству, реконструкции объектов социальной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 образования. Программы комплексного развития социальной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Градостроительным кодексом Российской Федерации, генеральных планов поселения, городского округа и должны обеспечивать сбалансированное, перспективное развитие социальной инфраструктуры поселения, городского округа в соответствии с потребностями в строительстве объектов социальной инфраструктуры местного значения.</w:t>
      </w:r>
    </w:p>
    <w:p w14:paraId="38C326DA" w14:textId="77777777" w:rsidR="00FF3127" w:rsidRPr="007855C6" w:rsidRDefault="00FF3127" w:rsidP="00FF3127">
      <w:pPr>
        <w:widowControl w:val="0"/>
        <w:ind w:firstLine="709"/>
        <w:jc w:val="both"/>
        <w:rPr>
          <w:sz w:val="28"/>
          <w:szCs w:val="28"/>
        </w:rPr>
      </w:pPr>
      <w:r w:rsidRPr="007855C6">
        <w:rPr>
          <w:sz w:val="28"/>
          <w:szCs w:val="28"/>
        </w:rPr>
        <w:t>Машино-место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14:paraId="31B65223" w14:textId="77777777" w:rsidR="00FF3127" w:rsidRPr="007855C6" w:rsidRDefault="00FF3127" w:rsidP="00FF3127">
      <w:pPr>
        <w:widowControl w:val="0"/>
        <w:ind w:firstLine="709"/>
        <w:jc w:val="both"/>
        <w:rPr>
          <w:sz w:val="28"/>
          <w:szCs w:val="28"/>
        </w:rPr>
      </w:pPr>
      <w:r w:rsidRPr="007855C6">
        <w:rPr>
          <w:sz w:val="28"/>
          <w:szCs w:val="28"/>
        </w:rPr>
        <w:t>Деятельность по комплексному и устойчивому развитию территории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 пункте объектов;</w:t>
      </w:r>
    </w:p>
    <w:p w14:paraId="3A79D37E" w14:textId="77777777" w:rsidR="00FF3127" w:rsidRPr="007855C6" w:rsidRDefault="00FF3127" w:rsidP="00FF3127">
      <w:pPr>
        <w:widowControl w:val="0"/>
        <w:ind w:firstLine="709"/>
        <w:jc w:val="both"/>
        <w:rPr>
          <w:sz w:val="28"/>
          <w:szCs w:val="28"/>
        </w:rPr>
      </w:pPr>
      <w:r w:rsidRPr="007855C6">
        <w:rPr>
          <w:sz w:val="28"/>
          <w:szCs w:val="28"/>
        </w:rPr>
        <w:t>Элемент планировочной структуры - часть территории поселения, городского округа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14:paraId="6EB36D40" w14:textId="77777777" w:rsidR="00FF3127" w:rsidRPr="007855C6" w:rsidRDefault="00FF3127" w:rsidP="00FF3127">
      <w:pPr>
        <w:widowControl w:val="0"/>
        <w:ind w:firstLine="709"/>
        <w:jc w:val="both"/>
        <w:rPr>
          <w:sz w:val="28"/>
          <w:szCs w:val="28"/>
        </w:rPr>
      </w:pPr>
      <w:r w:rsidRPr="007855C6">
        <w:rPr>
          <w:sz w:val="28"/>
          <w:szCs w:val="28"/>
        </w:rPr>
        <w:t>Микрорайон (квартал) - структурный элемент жилой застройки.</w:t>
      </w:r>
    </w:p>
    <w:p w14:paraId="74732057" w14:textId="77777777" w:rsidR="00FF3127" w:rsidRPr="007855C6" w:rsidRDefault="00FF3127" w:rsidP="00FF3127">
      <w:pPr>
        <w:widowControl w:val="0"/>
        <w:ind w:firstLine="709"/>
        <w:jc w:val="both"/>
        <w:rPr>
          <w:sz w:val="28"/>
          <w:szCs w:val="28"/>
        </w:rPr>
      </w:pPr>
      <w:r w:rsidRPr="007855C6">
        <w:rPr>
          <w:sz w:val="28"/>
          <w:szCs w:val="28"/>
        </w:rPr>
        <w:t>Жилой район - структурный элемент селитебной территории.</w:t>
      </w:r>
    </w:p>
    <w:p w14:paraId="7FAC9F9D" w14:textId="77777777" w:rsidR="00FF3127" w:rsidRPr="007855C6" w:rsidRDefault="00FF3127" w:rsidP="00FF3127">
      <w:pPr>
        <w:widowControl w:val="0"/>
        <w:ind w:firstLine="709"/>
        <w:jc w:val="both"/>
        <w:rPr>
          <w:sz w:val="28"/>
          <w:szCs w:val="28"/>
        </w:rPr>
      </w:pPr>
      <w:r w:rsidRPr="007855C6">
        <w:rPr>
          <w:sz w:val="28"/>
          <w:szCs w:val="28"/>
        </w:rPr>
        <w:t>Улица -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14:paraId="1C744D89" w14:textId="77777777" w:rsidR="00FF3127" w:rsidRPr="007855C6" w:rsidRDefault="00FF3127" w:rsidP="00FF3127">
      <w:pPr>
        <w:widowControl w:val="0"/>
        <w:ind w:firstLine="709"/>
        <w:jc w:val="both"/>
        <w:rPr>
          <w:sz w:val="28"/>
          <w:szCs w:val="28"/>
        </w:rPr>
      </w:pPr>
      <w:r w:rsidRPr="007855C6">
        <w:rPr>
          <w:sz w:val="28"/>
          <w:szCs w:val="28"/>
        </w:rPr>
        <w:t>Дорога -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14:paraId="34CF5238" w14:textId="77777777" w:rsidR="00FF3127" w:rsidRPr="007855C6" w:rsidRDefault="00FF3127" w:rsidP="00FF3127">
      <w:pPr>
        <w:widowControl w:val="0"/>
        <w:ind w:firstLine="709"/>
        <w:jc w:val="both"/>
        <w:rPr>
          <w:sz w:val="28"/>
          <w:szCs w:val="28"/>
        </w:rPr>
      </w:pPr>
      <w:r w:rsidRPr="007855C6">
        <w:rPr>
          <w:sz w:val="28"/>
          <w:szCs w:val="28"/>
        </w:rPr>
        <w:t>Пешеходная зона - территория, предназначенная для передвижения пешеходов.</w:t>
      </w:r>
    </w:p>
    <w:p w14:paraId="1091F2D5" w14:textId="77777777" w:rsidR="00FF3127" w:rsidRPr="007855C6" w:rsidRDefault="00FF3127" w:rsidP="00FF3127">
      <w:pPr>
        <w:widowControl w:val="0"/>
        <w:ind w:firstLine="709"/>
        <w:jc w:val="both"/>
        <w:rPr>
          <w:sz w:val="28"/>
          <w:szCs w:val="28"/>
        </w:rPr>
      </w:pPr>
      <w:r w:rsidRPr="007855C6">
        <w:rPr>
          <w:sz w:val="28"/>
          <w:szCs w:val="28"/>
        </w:rPr>
        <w:t>Здание жилое многоквартирное - жилое здание, в котором квартиры имеют общие внеквартирные помещения и инженерные системы.</w:t>
      </w:r>
    </w:p>
    <w:p w14:paraId="4A1D899B" w14:textId="77777777" w:rsidR="00FF3127" w:rsidRPr="007855C6" w:rsidRDefault="00FF3127" w:rsidP="00FF3127">
      <w:pPr>
        <w:widowControl w:val="0"/>
        <w:ind w:firstLine="709"/>
        <w:jc w:val="both"/>
        <w:rPr>
          <w:sz w:val="28"/>
          <w:szCs w:val="28"/>
        </w:rPr>
      </w:pPr>
      <w:r w:rsidRPr="007855C6">
        <w:rPr>
          <w:sz w:val="28"/>
          <w:szCs w:val="28"/>
        </w:rPr>
        <w:t xml:space="preserve">Здание жилое многоквартирное секционного типа - здание, состоящее из одной или нескольких секций, отделенных друг от друга стенами без проемов, с квартирами одной секции, имеющими выход на одну лестничную клетку непосредственно или через коридор. </w:t>
      </w:r>
    </w:p>
    <w:p w14:paraId="6A34C9EF" w14:textId="77777777" w:rsidR="00FF3127" w:rsidRPr="007855C6" w:rsidRDefault="00FF3127" w:rsidP="00FF3127">
      <w:pPr>
        <w:widowControl w:val="0"/>
        <w:ind w:firstLine="709"/>
        <w:jc w:val="both"/>
        <w:rPr>
          <w:sz w:val="28"/>
          <w:szCs w:val="28"/>
        </w:rPr>
      </w:pPr>
      <w:r w:rsidRPr="007855C6">
        <w:rPr>
          <w:sz w:val="28"/>
          <w:szCs w:val="28"/>
        </w:rPr>
        <w:t>Секция жилого здания - часть здания, квартиры которой имеют выход на одну лестничную клетку непосредственно или через коридор и отделенная от других частей здания глухой стеной;</w:t>
      </w:r>
    </w:p>
    <w:p w14:paraId="0633D2BC" w14:textId="77777777" w:rsidR="00FF3127" w:rsidRPr="007855C6" w:rsidRDefault="00FF3127" w:rsidP="00FF3127">
      <w:pPr>
        <w:widowControl w:val="0"/>
        <w:ind w:firstLine="709"/>
        <w:jc w:val="both"/>
        <w:rPr>
          <w:sz w:val="28"/>
          <w:szCs w:val="28"/>
        </w:rPr>
      </w:pPr>
      <w:r w:rsidRPr="007855C6">
        <w:rPr>
          <w:sz w:val="28"/>
          <w:szCs w:val="28"/>
        </w:rPr>
        <w:t>Здание жилое многоквартирное галерейного типа - здание, в котором все квартиры этажа имеют выходы через общую галерею не менее чем на две лестницы.</w:t>
      </w:r>
    </w:p>
    <w:p w14:paraId="0D2821E9" w14:textId="77777777" w:rsidR="00FF3127" w:rsidRPr="007855C6" w:rsidRDefault="00FF3127" w:rsidP="00FF3127">
      <w:pPr>
        <w:widowControl w:val="0"/>
        <w:ind w:firstLine="709"/>
        <w:jc w:val="both"/>
        <w:rPr>
          <w:sz w:val="28"/>
          <w:szCs w:val="28"/>
        </w:rPr>
      </w:pPr>
      <w:r w:rsidRPr="007855C6">
        <w:rPr>
          <w:sz w:val="28"/>
          <w:szCs w:val="28"/>
        </w:rPr>
        <w:t>Здание жилое многоквартирное коридорного типа - здание, в котором все квартиры этажа имеют выходы через общий коридор не менее чем на две лестницы.</w:t>
      </w:r>
    </w:p>
    <w:p w14:paraId="57A9902E" w14:textId="77777777" w:rsidR="00FF3127" w:rsidRPr="007855C6" w:rsidRDefault="00FF3127" w:rsidP="00FF3127">
      <w:pPr>
        <w:widowControl w:val="0"/>
        <w:ind w:firstLine="709"/>
        <w:jc w:val="both"/>
        <w:rPr>
          <w:sz w:val="28"/>
          <w:szCs w:val="28"/>
        </w:rPr>
      </w:pPr>
      <w:r w:rsidRPr="007855C6">
        <w:rPr>
          <w:sz w:val="28"/>
          <w:szCs w:val="28"/>
        </w:rPr>
        <w:t>Блокированный жилой дом (дом жилой блокированной застройки) - Жилые дома блокированной застройки -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имеют общую стену (общие стены) без проемов с соседним блоком или соседними блоками, расположены на отдельном земельном участке и имеют выход на территорию общего пользования.</w:t>
      </w:r>
    </w:p>
    <w:p w14:paraId="1F0D18D1" w14:textId="77777777" w:rsidR="00FF3127" w:rsidRPr="007855C6" w:rsidRDefault="00FF3127" w:rsidP="00FF3127">
      <w:pPr>
        <w:widowControl w:val="0"/>
        <w:ind w:firstLine="709"/>
        <w:jc w:val="both"/>
        <w:rPr>
          <w:sz w:val="28"/>
          <w:szCs w:val="28"/>
        </w:rPr>
      </w:pPr>
      <w:r w:rsidRPr="007855C6">
        <w:rPr>
          <w:sz w:val="28"/>
          <w:szCs w:val="28"/>
        </w:rPr>
        <w:t>Одноквартирный жилой дом – жилой дом, предназначенный для проживания одной семьи и имеющий приквартирный участок.</w:t>
      </w:r>
    </w:p>
    <w:p w14:paraId="547DD72D" w14:textId="77777777" w:rsidR="00FF3127" w:rsidRPr="007855C6" w:rsidRDefault="00FF3127" w:rsidP="00FF3127">
      <w:pPr>
        <w:widowControl w:val="0"/>
        <w:ind w:firstLine="709"/>
        <w:jc w:val="both"/>
        <w:rPr>
          <w:sz w:val="28"/>
          <w:szCs w:val="28"/>
        </w:rPr>
      </w:pPr>
      <w:r w:rsidRPr="007855C6">
        <w:rPr>
          <w:sz w:val="28"/>
          <w:szCs w:val="28"/>
        </w:rPr>
        <w:t>Приквартирный участок - земельный участок, примыкающий к жилому зданию (квартире) с непосредственным выходом на него.</w:t>
      </w:r>
    </w:p>
    <w:p w14:paraId="7AB4BD99" w14:textId="77777777" w:rsidR="00FF3127" w:rsidRPr="007855C6" w:rsidRDefault="00FF3127" w:rsidP="00FF3127">
      <w:pPr>
        <w:widowControl w:val="0"/>
        <w:ind w:firstLine="709"/>
        <w:jc w:val="both"/>
        <w:rPr>
          <w:sz w:val="28"/>
          <w:szCs w:val="28"/>
        </w:rPr>
      </w:pPr>
      <w:r w:rsidRPr="007855C6">
        <w:rPr>
          <w:sz w:val="28"/>
          <w:szCs w:val="28"/>
        </w:rPr>
        <w:t>Индивидуальный жилой дом – отдельно стоящий жилой дом с количеством этажей не более трех, предназначенный для проживания одной семьи.</w:t>
      </w:r>
    </w:p>
    <w:p w14:paraId="02DA9823" w14:textId="77777777" w:rsidR="00FF3127" w:rsidRPr="007855C6" w:rsidRDefault="00FF3127" w:rsidP="00FF3127">
      <w:pPr>
        <w:widowControl w:val="0"/>
        <w:ind w:firstLine="709"/>
        <w:jc w:val="both"/>
        <w:rPr>
          <w:sz w:val="28"/>
          <w:szCs w:val="28"/>
        </w:rPr>
      </w:pPr>
      <w:r w:rsidRPr="007855C6">
        <w:rPr>
          <w:sz w:val="28"/>
          <w:szCs w:val="28"/>
        </w:rPr>
        <w:t>Этаж надземный - этаж с отметкой пола помещений не ниже планировочной отметки земли.</w:t>
      </w:r>
    </w:p>
    <w:p w14:paraId="170B2C71" w14:textId="77777777" w:rsidR="00FF3127" w:rsidRPr="007855C6" w:rsidRDefault="00FF3127" w:rsidP="00FF3127">
      <w:pPr>
        <w:widowControl w:val="0"/>
        <w:ind w:firstLine="709"/>
        <w:jc w:val="both"/>
        <w:rPr>
          <w:sz w:val="28"/>
          <w:szCs w:val="28"/>
        </w:rPr>
      </w:pPr>
      <w:r w:rsidRPr="007855C6">
        <w:rPr>
          <w:sz w:val="28"/>
          <w:szCs w:val="28"/>
        </w:rPr>
        <w:t>Этаж подземный - этаж с отметкой пола помещений ниже планировочной отметки земли на всю высоту помещений.</w:t>
      </w:r>
    </w:p>
    <w:p w14:paraId="22B4A799" w14:textId="77777777" w:rsidR="00FF3127" w:rsidRPr="007855C6" w:rsidRDefault="00FF3127" w:rsidP="00FF3127">
      <w:pPr>
        <w:widowControl w:val="0"/>
        <w:ind w:firstLine="709"/>
        <w:jc w:val="both"/>
        <w:rPr>
          <w:sz w:val="28"/>
          <w:szCs w:val="28"/>
        </w:rPr>
      </w:pPr>
      <w:r w:rsidRPr="007855C6">
        <w:rPr>
          <w:sz w:val="28"/>
          <w:szCs w:val="28"/>
        </w:rPr>
        <w:t>Этаж первый - нижний надземный этаж здания.</w:t>
      </w:r>
    </w:p>
    <w:p w14:paraId="078E5A13" w14:textId="77777777" w:rsidR="00FF3127" w:rsidRPr="007855C6" w:rsidRDefault="00FF3127" w:rsidP="00FF3127">
      <w:pPr>
        <w:widowControl w:val="0"/>
        <w:ind w:firstLine="709"/>
        <w:jc w:val="both"/>
        <w:rPr>
          <w:sz w:val="28"/>
          <w:szCs w:val="28"/>
        </w:rPr>
      </w:pPr>
      <w:r w:rsidRPr="007855C6">
        <w:rPr>
          <w:sz w:val="28"/>
          <w:szCs w:val="28"/>
        </w:rPr>
        <w:t>Этаж цокольный - этаж с отметкой пола помещений ниже планировочной отметки земли на высоту не более половины высоты помещений.</w:t>
      </w:r>
    </w:p>
    <w:p w14:paraId="7B2234EF" w14:textId="77777777" w:rsidR="00FF3127" w:rsidRPr="007855C6" w:rsidRDefault="00FF3127" w:rsidP="00FF3127">
      <w:pPr>
        <w:widowControl w:val="0"/>
        <w:ind w:firstLine="709"/>
        <w:jc w:val="both"/>
        <w:rPr>
          <w:sz w:val="28"/>
          <w:szCs w:val="28"/>
        </w:rPr>
      </w:pPr>
      <w:r w:rsidRPr="007855C6">
        <w:rPr>
          <w:sz w:val="28"/>
          <w:szCs w:val="28"/>
        </w:rPr>
        <w:t>Этаж подвальный - этаж с отметкой пола помещений ниже планировочной отметки земли более чем наполовину высоты помещений или первый подземный этаж.</w:t>
      </w:r>
    </w:p>
    <w:p w14:paraId="6A55B134" w14:textId="77777777" w:rsidR="00FF3127" w:rsidRPr="007855C6" w:rsidRDefault="00FF3127" w:rsidP="00FF3127">
      <w:pPr>
        <w:widowControl w:val="0"/>
        <w:ind w:firstLine="709"/>
        <w:jc w:val="both"/>
        <w:rPr>
          <w:sz w:val="28"/>
          <w:szCs w:val="28"/>
        </w:rPr>
      </w:pPr>
      <w:r w:rsidRPr="007855C6">
        <w:rPr>
          <w:sz w:val="28"/>
          <w:szCs w:val="28"/>
        </w:rPr>
        <w:t>Этаж мансардный - этаж в чердачном пространстве, фасад которого полностью или частично образован поверхностью (поверхностями) наклонной, ломаной или криволинейной крыши.</w:t>
      </w:r>
    </w:p>
    <w:p w14:paraId="747C05CF" w14:textId="77777777" w:rsidR="00FF3127" w:rsidRPr="007855C6" w:rsidRDefault="00FF3127" w:rsidP="00FF3127">
      <w:pPr>
        <w:widowControl w:val="0"/>
        <w:ind w:firstLine="709"/>
        <w:jc w:val="both"/>
        <w:rPr>
          <w:sz w:val="28"/>
          <w:szCs w:val="28"/>
        </w:rPr>
      </w:pPr>
      <w:r w:rsidRPr="007855C6">
        <w:rPr>
          <w:sz w:val="28"/>
          <w:szCs w:val="28"/>
        </w:rPr>
        <w:t xml:space="preserve">Этаж технический - этаж для размещения инженерного оборудования здания и прокладки коммуникаций, может быть расположен в нижней части здания (техническое подполье), верхней (технический чердак) или между надземными этажами. Пространство высотой </w:t>
      </w:r>
      <w:smartTag w:uri="urn:schemas-microsoft-com:office:smarttags" w:element="metricconverter">
        <w:smartTagPr>
          <w:attr w:name="ProductID" w:val="1,8 м"/>
        </w:smartTagPr>
        <w:r w:rsidRPr="007855C6">
          <w:rPr>
            <w:sz w:val="28"/>
            <w:szCs w:val="28"/>
          </w:rPr>
          <w:t>1,8 м</w:t>
        </w:r>
      </w:smartTag>
      <w:r w:rsidRPr="007855C6">
        <w:rPr>
          <w:sz w:val="28"/>
          <w:szCs w:val="28"/>
        </w:rPr>
        <w:t xml:space="preserve"> и менее, используемое только для прокладки коммуникаций, этажом не является.</w:t>
      </w:r>
    </w:p>
    <w:p w14:paraId="54F7C1F2" w14:textId="77777777" w:rsidR="00FF3127" w:rsidRPr="007855C6" w:rsidRDefault="00FF3127" w:rsidP="00FF3127">
      <w:pPr>
        <w:widowControl w:val="0"/>
        <w:ind w:firstLine="709"/>
        <w:jc w:val="both"/>
        <w:rPr>
          <w:sz w:val="28"/>
          <w:szCs w:val="28"/>
        </w:rPr>
      </w:pPr>
      <w:r w:rsidRPr="007855C6">
        <w:rPr>
          <w:sz w:val="28"/>
          <w:szCs w:val="28"/>
        </w:rPr>
        <w:t>Планировочная отметка земли - уровень земли на границе земли и отмостки здания.</w:t>
      </w:r>
    </w:p>
    <w:p w14:paraId="3FD8428C" w14:textId="77777777" w:rsidR="00FF3127" w:rsidRPr="007855C6" w:rsidRDefault="00FF3127" w:rsidP="00FF3127">
      <w:pPr>
        <w:widowControl w:val="0"/>
        <w:ind w:firstLine="709"/>
        <w:jc w:val="both"/>
        <w:rPr>
          <w:sz w:val="28"/>
          <w:szCs w:val="28"/>
        </w:rPr>
      </w:pPr>
      <w:r w:rsidRPr="007855C6">
        <w:rPr>
          <w:sz w:val="28"/>
          <w:szCs w:val="28"/>
        </w:rPr>
        <w:t>Гостевой дом для сезонного проживания отдыхающих и туристов (далее - гостевой дом) - это строение этажностью не более 5 этажей, предназначенное для проживания одной семьи и размещения отдыхающих не более 30 человек и с количеством номеров не более 15.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функциональной пожарной опасности Ф 1.2.</w:t>
      </w:r>
    </w:p>
    <w:p w14:paraId="667DC255" w14:textId="77777777" w:rsidR="00FF3127" w:rsidRPr="007855C6" w:rsidRDefault="00FF3127" w:rsidP="00FF3127">
      <w:pPr>
        <w:widowControl w:val="0"/>
        <w:ind w:firstLine="709"/>
        <w:jc w:val="both"/>
        <w:rPr>
          <w:sz w:val="28"/>
          <w:szCs w:val="28"/>
        </w:rPr>
      </w:pPr>
      <w:r w:rsidRPr="007855C6">
        <w:rPr>
          <w:sz w:val="28"/>
          <w:szCs w:val="28"/>
        </w:rPr>
        <w:t xml:space="preserve"> Доходный дом - многоквартирный жилой дом, возведенный на участке, предоставленном под жилищное строительство в установленном порядке, в котором все жилые и нежилые помещения без ограничения размера площади предоставляются для проживания во временное владение или пользование юридическим и физическим лицам по договорам аренды или коммерческого найма. </w:t>
      </w:r>
    </w:p>
    <w:p w14:paraId="0195300B" w14:textId="77777777" w:rsidR="00FF3127" w:rsidRPr="007855C6" w:rsidRDefault="00FF3127" w:rsidP="00FF3127">
      <w:pPr>
        <w:widowControl w:val="0"/>
        <w:ind w:firstLine="709"/>
        <w:jc w:val="both"/>
        <w:rPr>
          <w:sz w:val="28"/>
          <w:szCs w:val="28"/>
        </w:rPr>
      </w:pPr>
      <w:r w:rsidRPr="007855C6">
        <w:rPr>
          <w:sz w:val="28"/>
          <w:szCs w:val="28"/>
        </w:rPr>
        <w:t>Подрядчик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14:paraId="5360BE75" w14:textId="77777777" w:rsidR="00FF3127" w:rsidRPr="007855C6" w:rsidRDefault="00FF3127" w:rsidP="00FF3127">
      <w:pPr>
        <w:widowControl w:val="0"/>
        <w:ind w:firstLine="709"/>
        <w:jc w:val="both"/>
        <w:rPr>
          <w:sz w:val="28"/>
          <w:szCs w:val="28"/>
        </w:rPr>
      </w:pPr>
      <w:r w:rsidRPr="007855C6">
        <w:rPr>
          <w:sz w:val="28"/>
          <w:szCs w:val="28"/>
        </w:rPr>
        <w:t>Прибрежная защитная полоса – часть водоохраной зоны, для которой вводятся дополнительные ограничения хозяйственной и иной деятельности.</w:t>
      </w:r>
    </w:p>
    <w:p w14:paraId="41776BA4" w14:textId="77777777" w:rsidR="00FF3127" w:rsidRPr="007855C6" w:rsidRDefault="00FF3127" w:rsidP="00FF3127">
      <w:pPr>
        <w:widowControl w:val="0"/>
        <w:ind w:firstLine="709"/>
        <w:jc w:val="both"/>
        <w:rPr>
          <w:sz w:val="28"/>
          <w:szCs w:val="28"/>
        </w:rPr>
      </w:pPr>
      <w:r w:rsidRPr="007855C6">
        <w:rPr>
          <w:sz w:val="28"/>
          <w:szCs w:val="28"/>
        </w:rPr>
        <w:t xml:space="preserve">Процент застройки участка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 </w:t>
      </w:r>
    </w:p>
    <w:p w14:paraId="1D694F6B" w14:textId="77777777" w:rsidR="00FF3127" w:rsidRPr="007855C6" w:rsidRDefault="00FF3127" w:rsidP="00FF3127">
      <w:pPr>
        <w:widowControl w:val="0"/>
        <w:ind w:firstLine="709"/>
        <w:jc w:val="both"/>
        <w:rPr>
          <w:sz w:val="28"/>
          <w:szCs w:val="28"/>
        </w:rPr>
      </w:pPr>
      <w:r w:rsidRPr="007855C6">
        <w:rPr>
          <w:sz w:val="28"/>
          <w:szCs w:val="28"/>
        </w:rPr>
        <w:t>Максимальный процент застройки в границах земельного участка - отношение суммарной площади земельного участка, которая может быть застроена, ко всей площади земельного участка.</w:t>
      </w:r>
    </w:p>
    <w:p w14:paraId="6C18715E" w14:textId="77777777" w:rsidR="00FF3127" w:rsidRPr="007855C6" w:rsidRDefault="00FF3127" w:rsidP="00FF3127">
      <w:pPr>
        <w:widowControl w:val="0"/>
        <w:ind w:firstLine="709"/>
        <w:jc w:val="both"/>
        <w:rPr>
          <w:sz w:val="28"/>
          <w:szCs w:val="28"/>
        </w:rPr>
      </w:pPr>
      <w:r w:rsidRPr="007855C6">
        <w:rPr>
          <w:sz w:val="28"/>
          <w:szCs w:val="28"/>
        </w:rPr>
        <w:t xml:space="preserve">Публичный сервитут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 </w:t>
      </w:r>
    </w:p>
    <w:p w14:paraId="00C21784" w14:textId="77777777" w:rsidR="00FF3127" w:rsidRPr="007855C6" w:rsidRDefault="00FF3127" w:rsidP="00FF3127">
      <w:pPr>
        <w:widowControl w:val="0"/>
        <w:ind w:firstLine="709"/>
        <w:jc w:val="both"/>
        <w:rPr>
          <w:sz w:val="28"/>
          <w:szCs w:val="28"/>
        </w:rPr>
      </w:pPr>
      <w:r w:rsidRPr="007855C6">
        <w:rPr>
          <w:sz w:val="28"/>
          <w:szCs w:val="28"/>
        </w:rPr>
        <w:t>Разрешенное использование земельных участков и иных объектов недвижимости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14:paraId="310CD9E0" w14:textId="77777777" w:rsidR="00FF3127" w:rsidRPr="007855C6" w:rsidRDefault="00FF3127" w:rsidP="00FF3127">
      <w:pPr>
        <w:widowControl w:val="0"/>
        <w:ind w:firstLine="709"/>
        <w:jc w:val="both"/>
        <w:rPr>
          <w:sz w:val="28"/>
          <w:szCs w:val="28"/>
        </w:rPr>
      </w:pPr>
      <w:r w:rsidRPr="007855C6">
        <w:rPr>
          <w:sz w:val="28"/>
          <w:szCs w:val="28"/>
        </w:rPr>
        <w:t>Частный сервитут –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14:paraId="550F45AF" w14:textId="77777777" w:rsidR="00FF3127" w:rsidRPr="007855C6" w:rsidRDefault="00FF3127" w:rsidP="00FF3127">
      <w:pPr>
        <w:widowControl w:val="0"/>
        <w:ind w:firstLine="709"/>
        <w:jc w:val="both"/>
        <w:rPr>
          <w:sz w:val="28"/>
          <w:szCs w:val="28"/>
        </w:rPr>
      </w:pPr>
      <w:r w:rsidRPr="007855C6">
        <w:rPr>
          <w:sz w:val="28"/>
          <w:szCs w:val="28"/>
        </w:rPr>
        <w:t>Озелененная территория - участки земли, на которых располагаются растительность естественного происхождения, искусственно созданные садово-парковые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которой не менее 70 процентов поверхности занято растительным покровом.</w:t>
      </w:r>
    </w:p>
    <w:p w14:paraId="45F131B7" w14:textId="77777777" w:rsidR="00FF3127" w:rsidRPr="007855C6" w:rsidRDefault="00FF3127" w:rsidP="00FF3127">
      <w:pPr>
        <w:widowControl w:val="0"/>
        <w:ind w:firstLine="709"/>
        <w:jc w:val="both"/>
        <w:rPr>
          <w:sz w:val="28"/>
          <w:szCs w:val="28"/>
        </w:rPr>
      </w:pPr>
      <w:r w:rsidRPr="007855C6">
        <w:rPr>
          <w:sz w:val="28"/>
          <w:szCs w:val="28"/>
        </w:rPr>
        <w:t>Коэффициент озеленения - отношение территории земельного участка, которая должна быть занята зелеными насаждениями, ко всей площади участка (в процентах).</w:t>
      </w:r>
    </w:p>
    <w:p w14:paraId="510D0143" w14:textId="77777777" w:rsidR="00FF3127" w:rsidRPr="007855C6" w:rsidRDefault="00FF3127" w:rsidP="00FF3127">
      <w:pPr>
        <w:widowControl w:val="0"/>
        <w:ind w:firstLine="709"/>
        <w:jc w:val="both"/>
        <w:rPr>
          <w:sz w:val="28"/>
          <w:szCs w:val="28"/>
        </w:rPr>
      </w:pPr>
      <w:r w:rsidRPr="007855C6">
        <w:rPr>
          <w:sz w:val="28"/>
          <w:szCs w:val="28"/>
        </w:rPr>
        <w:t>Квартал сохраняемой застройки -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застройки.</w:t>
      </w:r>
    </w:p>
    <w:p w14:paraId="7AF641A0" w14:textId="77777777" w:rsidR="00FF3127" w:rsidRPr="007855C6" w:rsidRDefault="00FF3127" w:rsidP="00FF3127">
      <w:pPr>
        <w:widowControl w:val="0"/>
        <w:ind w:firstLine="709"/>
        <w:jc w:val="both"/>
        <w:rPr>
          <w:sz w:val="28"/>
          <w:szCs w:val="28"/>
        </w:rPr>
      </w:pPr>
      <w:r w:rsidRPr="007855C6">
        <w:rPr>
          <w:sz w:val="28"/>
          <w:szCs w:val="28"/>
        </w:rPr>
        <w:t>Малые архитектурные формы - фонтаны, декоративные бассейны, водопады, беседки, теневые навесы, перголы, подпорные стенки, лестницы, кровли, парапеты, оборудование для игр детей и отдыха взрослого населения, ограждения, садово-парковая мебель и тому подобное;.</w:t>
      </w:r>
    </w:p>
    <w:p w14:paraId="5440929B" w14:textId="77777777" w:rsidR="00FF3127" w:rsidRPr="007855C6" w:rsidRDefault="00FF3127" w:rsidP="00FF3127">
      <w:pPr>
        <w:widowControl w:val="0"/>
        <w:ind w:firstLine="709"/>
        <w:jc w:val="both"/>
        <w:rPr>
          <w:sz w:val="28"/>
          <w:szCs w:val="28"/>
        </w:rPr>
      </w:pPr>
      <w:r w:rsidRPr="007855C6">
        <w:rPr>
          <w:sz w:val="28"/>
          <w:szCs w:val="28"/>
        </w:rPr>
        <w:t xml:space="preserve">Защитные дорожные сооружения - сооружения, к которым относятся элементы озеленения, имеющие защитное значение; заборы; устройства, предназначенные для защиты автомобильных дорог от снежных лавин; шумозащитные и ветрозащитные устройства; подобные сооружения. </w:t>
      </w:r>
    </w:p>
    <w:p w14:paraId="4C452B56" w14:textId="77777777" w:rsidR="00FF3127" w:rsidRPr="007855C6" w:rsidRDefault="00FF3127" w:rsidP="00FF3127">
      <w:pPr>
        <w:widowControl w:val="0"/>
        <w:ind w:firstLine="709"/>
        <w:jc w:val="both"/>
        <w:rPr>
          <w:sz w:val="28"/>
          <w:szCs w:val="28"/>
        </w:rPr>
      </w:pPr>
      <w:r w:rsidRPr="007855C6">
        <w:rPr>
          <w:sz w:val="28"/>
          <w:szCs w:val="28"/>
        </w:rPr>
        <w:t>Стоянка для автомобилей (автостоянка) - здание, сооружение (часть здания, сооружения) или специальная открытая площадка, предназначенные только для хранения (стоянки) автомобилей.</w:t>
      </w:r>
    </w:p>
    <w:p w14:paraId="149C52B8" w14:textId="77777777" w:rsidR="00FF3127" w:rsidRPr="007855C6" w:rsidRDefault="00FF3127" w:rsidP="00FF3127">
      <w:pPr>
        <w:widowControl w:val="0"/>
        <w:ind w:firstLine="709"/>
        <w:jc w:val="both"/>
        <w:rPr>
          <w:sz w:val="28"/>
          <w:szCs w:val="28"/>
        </w:rPr>
      </w:pPr>
      <w:r w:rsidRPr="007855C6">
        <w:rPr>
          <w:sz w:val="28"/>
          <w:szCs w:val="28"/>
        </w:rPr>
        <w:t>Надземная автостоянка закрытого типа - автостоянка с наружными стеновыми ограждениями (гаражи, гаражи-стоянки, гаражные комплексы).</w:t>
      </w:r>
    </w:p>
    <w:p w14:paraId="4C1E1377" w14:textId="77777777" w:rsidR="00FF3127" w:rsidRPr="007855C6" w:rsidRDefault="00FF3127" w:rsidP="00FF3127">
      <w:pPr>
        <w:widowControl w:val="0"/>
        <w:ind w:firstLine="709"/>
        <w:jc w:val="both"/>
        <w:rPr>
          <w:sz w:val="28"/>
          <w:szCs w:val="28"/>
        </w:rPr>
      </w:pPr>
      <w:r w:rsidRPr="007855C6">
        <w:rPr>
          <w:sz w:val="28"/>
          <w:szCs w:val="28"/>
        </w:rPr>
        <w:t>Автостоянка открытого типа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14:paraId="38DDA608" w14:textId="77777777" w:rsidR="00FF3127" w:rsidRPr="007855C6" w:rsidRDefault="00FF3127" w:rsidP="00FF3127">
      <w:pPr>
        <w:widowControl w:val="0"/>
        <w:ind w:firstLine="709"/>
        <w:jc w:val="both"/>
        <w:rPr>
          <w:sz w:val="28"/>
          <w:szCs w:val="28"/>
        </w:rPr>
      </w:pPr>
      <w:r w:rsidRPr="007855C6">
        <w:rPr>
          <w:sz w:val="28"/>
          <w:szCs w:val="28"/>
        </w:rPr>
        <w:t>Парковка (парковочное место)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14:paraId="2A3746AB" w14:textId="77777777" w:rsidR="00FF3127" w:rsidRPr="007855C6" w:rsidRDefault="00FF3127" w:rsidP="00FF3127">
      <w:pPr>
        <w:widowControl w:val="0"/>
        <w:ind w:firstLine="709"/>
        <w:jc w:val="both"/>
        <w:rPr>
          <w:sz w:val="28"/>
          <w:szCs w:val="28"/>
        </w:rPr>
      </w:pPr>
      <w:r w:rsidRPr="007855C6">
        <w:rPr>
          <w:sz w:val="28"/>
          <w:szCs w:val="28"/>
        </w:rPr>
        <w:t>Гостевые стоянки - открытые площадки, предназначенные для кратковременного хранения (стоянки) легковых автомобилей.</w:t>
      </w:r>
    </w:p>
    <w:p w14:paraId="259EC5B8" w14:textId="77777777" w:rsidR="00FF3127" w:rsidRPr="007855C6" w:rsidRDefault="00FF3127" w:rsidP="00FF3127">
      <w:pPr>
        <w:widowControl w:val="0"/>
        <w:ind w:firstLine="709"/>
        <w:jc w:val="both"/>
        <w:rPr>
          <w:sz w:val="28"/>
          <w:szCs w:val="28"/>
        </w:rPr>
      </w:pPr>
      <w:r w:rsidRPr="007855C6">
        <w:rPr>
          <w:sz w:val="28"/>
          <w:szCs w:val="28"/>
        </w:rPr>
        <w:t>Магазин - специально оборудованное стационарное здание или его часть, предназначенное для продажи товаров и оказания услуг покупателям и обеспеченное торговыми, подсобными, административно-бытовыми помещениями, а также помещениями для приема, хранения и подготовки товаров к продаже.</w:t>
      </w:r>
    </w:p>
    <w:p w14:paraId="5713F524" w14:textId="77777777" w:rsidR="00FF3127" w:rsidRPr="007855C6" w:rsidRDefault="00FF3127" w:rsidP="00FF3127">
      <w:pPr>
        <w:widowControl w:val="0"/>
        <w:ind w:firstLine="709"/>
        <w:jc w:val="both"/>
        <w:rPr>
          <w:sz w:val="28"/>
          <w:szCs w:val="28"/>
        </w:rPr>
      </w:pPr>
      <w:r w:rsidRPr="007855C6">
        <w:rPr>
          <w:sz w:val="28"/>
          <w:szCs w:val="28"/>
        </w:rPr>
        <w:t>Киоск - нестационарный торговый объект, представляющий собой  некапитальное, одноэтажное сооружение без торгового зала с замкнутым пространством, внутри которого оборудовано одно рабочее место для продавца и хранения товарного запаса, без доступа покупателей внутрь сооружения площадью до 20 кв.м.</w:t>
      </w:r>
    </w:p>
    <w:p w14:paraId="33B042FE" w14:textId="77777777" w:rsidR="00FF3127" w:rsidRPr="007855C6" w:rsidRDefault="00FF3127" w:rsidP="00FF3127">
      <w:pPr>
        <w:widowControl w:val="0"/>
        <w:ind w:firstLine="709"/>
        <w:jc w:val="both"/>
        <w:rPr>
          <w:sz w:val="28"/>
          <w:szCs w:val="28"/>
        </w:rPr>
      </w:pPr>
      <w:r w:rsidRPr="007855C6">
        <w:rPr>
          <w:sz w:val="28"/>
          <w:szCs w:val="28"/>
        </w:rPr>
        <w:t>Торговый павильон - нестационарный торговый объект, представляющий собой некапитальное, одноэтажное  сооружение, имеющее торговый зал рассчитанный на одно или несколько рабочих мест продавцов и помещение для хранения товарного запаса.</w:t>
      </w:r>
    </w:p>
    <w:p w14:paraId="0C06C6BE" w14:textId="77777777" w:rsidR="00FF3127" w:rsidRPr="007855C6" w:rsidRDefault="00FF3127" w:rsidP="00FF3127">
      <w:pPr>
        <w:widowControl w:val="0"/>
        <w:ind w:firstLine="709"/>
        <w:jc w:val="both"/>
        <w:rPr>
          <w:sz w:val="28"/>
          <w:szCs w:val="28"/>
        </w:rPr>
      </w:pPr>
      <w:r w:rsidRPr="007855C6">
        <w:rPr>
          <w:sz w:val="28"/>
          <w:szCs w:val="28"/>
        </w:rPr>
        <w:t>Пандус -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кресле-коляске.</w:t>
      </w:r>
    </w:p>
    <w:p w14:paraId="7B0330E6" w14:textId="77777777" w:rsidR="00FF3127" w:rsidRPr="007855C6" w:rsidRDefault="00FF3127" w:rsidP="00FF3127">
      <w:pPr>
        <w:widowControl w:val="0"/>
        <w:ind w:firstLine="709"/>
        <w:jc w:val="both"/>
        <w:rPr>
          <w:sz w:val="28"/>
          <w:szCs w:val="28"/>
        </w:rPr>
      </w:pPr>
      <w:r w:rsidRPr="007855C6">
        <w:rPr>
          <w:sz w:val="28"/>
          <w:szCs w:val="28"/>
        </w:rPr>
        <w:t xml:space="preserve">Маломобильные граждане -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собак - проводников. </w:t>
      </w:r>
    </w:p>
    <w:p w14:paraId="4477EB81" w14:textId="77777777" w:rsidR="00FF3127" w:rsidRPr="007855C6" w:rsidRDefault="00FF3127" w:rsidP="00FF3127">
      <w:pPr>
        <w:widowControl w:val="0"/>
        <w:ind w:firstLine="709"/>
        <w:jc w:val="both"/>
        <w:rPr>
          <w:sz w:val="28"/>
          <w:szCs w:val="28"/>
        </w:rPr>
      </w:pPr>
      <w:r w:rsidRPr="007855C6">
        <w:rPr>
          <w:sz w:val="28"/>
          <w:szCs w:val="28"/>
        </w:rPr>
        <w:t>Контейнер – стандартная емкость для сбора ТБО объемом 0,6 - 1,5 кубических метров;</w:t>
      </w:r>
    </w:p>
    <w:p w14:paraId="479288C2" w14:textId="77777777" w:rsidR="00FF3127" w:rsidRPr="007855C6" w:rsidRDefault="00FF3127" w:rsidP="00FF3127">
      <w:pPr>
        <w:widowControl w:val="0"/>
        <w:ind w:firstLine="709"/>
        <w:jc w:val="both"/>
        <w:rPr>
          <w:sz w:val="28"/>
          <w:szCs w:val="28"/>
        </w:rPr>
      </w:pPr>
      <w:r w:rsidRPr="007855C6">
        <w:rPr>
          <w:sz w:val="28"/>
          <w:szCs w:val="28"/>
        </w:rPr>
        <w:t>Бункер-накопитель - стандартная емкость для сбора КГМ объемом более 2,0 кубических метров.</w:t>
      </w:r>
    </w:p>
    <w:p w14:paraId="5B954C99" w14:textId="77777777" w:rsidR="00FF3127" w:rsidRPr="00740464" w:rsidRDefault="00FF3127" w:rsidP="00FF3127">
      <w:pPr>
        <w:suppressAutoHyphens/>
        <w:jc w:val="center"/>
        <w:rPr>
          <w:sz w:val="28"/>
          <w:szCs w:val="28"/>
        </w:rPr>
      </w:pPr>
    </w:p>
    <w:p w14:paraId="09A8666C" w14:textId="77777777" w:rsidR="00FF3127" w:rsidRPr="00740464" w:rsidRDefault="00FF3127" w:rsidP="00FF3127">
      <w:pPr>
        <w:pStyle w:val="20"/>
        <w:spacing w:before="0" w:after="0"/>
        <w:jc w:val="center"/>
        <w:rPr>
          <w:rFonts w:ascii="Times New Roman" w:hAnsi="Times New Roman" w:cs="Times New Roman"/>
          <w:i w:val="0"/>
        </w:rPr>
      </w:pPr>
      <w:bookmarkStart w:id="11" w:name="_Toc449000095"/>
      <w:bookmarkStart w:id="12" w:name="_Toc332875194"/>
      <w:bookmarkStart w:id="13" w:name="_Toc472676133"/>
      <w:bookmarkStart w:id="14" w:name="_Toc483580736"/>
      <w:r w:rsidRPr="00740464">
        <w:rPr>
          <w:rFonts w:ascii="Times New Roman" w:hAnsi="Times New Roman" w:cs="Times New Roman"/>
          <w:i w:val="0"/>
        </w:rPr>
        <w:t>Статья 2. Правовой статус и сфера действия настоящих Правил</w:t>
      </w:r>
      <w:bookmarkEnd w:id="11"/>
      <w:bookmarkEnd w:id="12"/>
      <w:bookmarkEnd w:id="13"/>
      <w:bookmarkEnd w:id="14"/>
    </w:p>
    <w:p w14:paraId="1C6DF2BC" w14:textId="77777777" w:rsidR="00FF3127" w:rsidRPr="00740464" w:rsidRDefault="00FF3127" w:rsidP="00FF3127">
      <w:pPr>
        <w:jc w:val="center"/>
        <w:rPr>
          <w:sz w:val="28"/>
          <w:szCs w:val="28"/>
        </w:rPr>
      </w:pPr>
    </w:p>
    <w:p w14:paraId="4105E44C" w14:textId="77777777" w:rsidR="00FF3127" w:rsidRPr="00740464" w:rsidRDefault="00FF3127" w:rsidP="00FF3127">
      <w:pPr>
        <w:ind w:firstLine="709"/>
        <w:jc w:val="both"/>
        <w:rPr>
          <w:sz w:val="28"/>
          <w:szCs w:val="28"/>
        </w:rPr>
      </w:pPr>
      <w:r w:rsidRPr="00740464">
        <w:rPr>
          <w:sz w:val="28"/>
          <w:szCs w:val="28"/>
        </w:rPr>
        <w:t>1. Настоящие Правила действуют на всей территории Ейскоукрепленского сельского поселения.</w:t>
      </w:r>
    </w:p>
    <w:p w14:paraId="1A1414D3" w14:textId="77777777" w:rsidR="00FF3127" w:rsidRPr="00740464" w:rsidRDefault="00FF3127" w:rsidP="00FF3127">
      <w:pPr>
        <w:pStyle w:val="affb"/>
        <w:spacing w:before="0" w:after="0"/>
        <w:ind w:firstLine="709"/>
        <w:rPr>
          <w:rFonts w:ascii="Times New Roman" w:eastAsia="SimSun" w:hAnsi="Times New Roman" w:cs="Times New Roman"/>
          <w:color w:val="auto"/>
          <w:sz w:val="28"/>
          <w:szCs w:val="28"/>
          <w:lang w:eastAsia="zh-CN"/>
        </w:rPr>
      </w:pPr>
      <w:r w:rsidRPr="00740464">
        <w:rPr>
          <w:rFonts w:ascii="Times New Roman" w:eastAsia="SimSun" w:hAnsi="Times New Roman" w:cs="Times New Roman"/>
          <w:color w:val="auto"/>
          <w:sz w:val="28"/>
          <w:szCs w:val="28"/>
          <w:lang w:eastAsia="zh-CN"/>
        </w:rPr>
        <w:t>2. Границы Ейскоукрепленского сельского поселения установлены в соответствии с законом Закон Краснодарского края от 03.09.2007 № 1317-КЗ "О внесении изменений в закон Краснодарского края "Об установлении границ муниципального образования Щербиновский район, наделении его статусом муниципального района, образовании в его составе муниципальных образования - городских и сельских поселения - и установлении их границ</w:t>
      </w:r>
      <w:r w:rsidRPr="00740464">
        <w:rPr>
          <w:rFonts w:ascii="Times New Roman" w:hAnsi="Times New Roman" w:cs="Times New Roman"/>
          <w:color w:val="auto"/>
          <w:sz w:val="28"/>
          <w:szCs w:val="28"/>
        </w:rPr>
        <w:t>".</w:t>
      </w:r>
    </w:p>
    <w:p w14:paraId="0F6F94A2" w14:textId="77777777" w:rsidR="00FF3127" w:rsidRPr="00740464" w:rsidRDefault="00FF3127" w:rsidP="00FF3127">
      <w:pPr>
        <w:ind w:firstLine="709"/>
        <w:jc w:val="both"/>
        <w:rPr>
          <w:sz w:val="28"/>
          <w:szCs w:val="28"/>
        </w:rPr>
      </w:pPr>
      <w:r w:rsidRPr="00740464">
        <w:rPr>
          <w:sz w:val="28"/>
          <w:szCs w:val="28"/>
        </w:rPr>
        <w:t>3. Настоящие Правила применяются наряду с нормативами и стандартами, иными обязательными требованиями, установленные уполномоченными органами государственной власти РФ, Краснодарского края в целях обеспечения безопасности жизнедеятельности и здоровья людей, надежности сооружений, охраны памятников истории и культуры, окружающей природной среды, а также с нормативными правовыми актами органов местного самоуправления Щербиновского района в части не противоречащей настоящим Правилам.</w:t>
      </w:r>
    </w:p>
    <w:p w14:paraId="46A5C43F" w14:textId="77777777" w:rsidR="00FF3127" w:rsidRPr="00740464" w:rsidRDefault="00FF3127" w:rsidP="00FF3127">
      <w:pPr>
        <w:ind w:firstLine="709"/>
        <w:jc w:val="both"/>
        <w:rPr>
          <w:sz w:val="28"/>
          <w:szCs w:val="28"/>
        </w:rPr>
      </w:pPr>
      <w:r w:rsidRPr="00740464">
        <w:rPr>
          <w:sz w:val="28"/>
          <w:szCs w:val="28"/>
        </w:rPr>
        <w:t>4. Положение настоящих Правил обязательны для использования федеральными органами государственной власти, органами государственной власти Краснодарского края, органами местного самоуправления Щербиновского района, органами местного самоуправления Ейскоукрепленского сельского поселения и иных муниципальных образований, юридическими лицами и гражданами.</w:t>
      </w:r>
    </w:p>
    <w:p w14:paraId="606683F8" w14:textId="77777777" w:rsidR="00FF3127" w:rsidRPr="00740464" w:rsidRDefault="00FF3127" w:rsidP="00FF3127">
      <w:pPr>
        <w:ind w:firstLine="709"/>
        <w:jc w:val="both"/>
        <w:rPr>
          <w:sz w:val="28"/>
          <w:szCs w:val="28"/>
        </w:rPr>
      </w:pPr>
      <w:r w:rsidRPr="00740464">
        <w:rPr>
          <w:sz w:val="28"/>
          <w:szCs w:val="28"/>
        </w:rPr>
        <w:t>5. Действие градостроительного регламента не распространяется на земельные участки:</w:t>
      </w:r>
    </w:p>
    <w:p w14:paraId="57E1AE30" w14:textId="77777777" w:rsidR="00FF3127" w:rsidRPr="00740464" w:rsidRDefault="00FF3127" w:rsidP="00FF3127">
      <w:pPr>
        <w:ind w:firstLine="709"/>
        <w:jc w:val="both"/>
        <w:rPr>
          <w:sz w:val="28"/>
          <w:szCs w:val="28"/>
        </w:rPr>
      </w:pPr>
      <w:r w:rsidRPr="00740464">
        <w:rPr>
          <w:sz w:val="28"/>
          <w:szCs w:val="28"/>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07E45343" w14:textId="77777777" w:rsidR="00FF3127" w:rsidRPr="00740464" w:rsidRDefault="00FF3127" w:rsidP="00FF3127">
      <w:pPr>
        <w:ind w:firstLine="709"/>
        <w:jc w:val="both"/>
        <w:rPr>
          <w:sz w:val="28"/>
          <w:szCs w:val="28"/>
        </w:rPr>
      </w:pPr>
      <w:r w:rsidRPr="00740464">
        <w:rPr>
          <w:sz w:val="28"/>
          <w:szCs w:val="28"/>
        </w:rPr>
        <w:t>2) в границах территорий общего пользования;</w:t>
      </w:r>
    </w:p>
    <w:p w14:paraId="5D5AF36D" w14:textId="77777777" w:rsidR="00FF3127" w:rsidRPr="00740464" w:rsidRDefault="00FF3127" w:rsidP="00FF3127">
      <w:pPr>
        <w:ind w:firstLine="709"/>
        <w:jc w:val="both"/>
        <w:rPr>
          <w:sz w:val="28"/>
          <w:szCs w:val="28"/>
        </w:rPr>
      </w:pPr>
      <w:r w:rsidRPr="00740464">
        <w:rPr>
          <w:sz w:val="28"/>
          <w:szCs w:val="28"/>
        </w:rPr>
        <w:t>3) предназначенные для размещения линейных объектов и (или) занятые линейными объектами;</w:t>
      </w:r>
    </w:p>
    <w:p w14:paraId="05397E62" w14:textId="77777777" w:rsidR="00FF3127" w:rsidRPr="00740464" w:rsidRDefault="00FF3127" w:rsidP="00FF3127">
      <w:pPr>
        <w:ind w:firstLine="709"/>
        <w:jc w:val="both"/>
        <w:rPr>
          <w:sz w:val="28"/>
          <w:szCs w:val="28"/>
        </w:rPr>
      </w:pPr>
      <w:r w:rsidRPr="00740464">
        <w:rPr>
          <w:sz w:val="28"/>
          <w:szCs w:val="28"/>
        </w:rPr>
        <w:t>4) предоставленные для добычи полезных ископаемых.</w:t>
      </w:r>
    </w:p>
    <w:p w14:paraId="09B22AA8" w14:textId="77777777" w:rsidR="00FF3127" w:rsidRPr="00740464" w:rsidRDefault="00FF3127" w:rsidP="00FF3127">
      <w:pPr>
        <w:pStyle w:val="affb"/>
        <w:spacing w:before="0" w:after="0"/>
        <w:ind w:firstLine="709"/>
        <w:rPr>
          <w:rFonts w:ascii="Times New Roman" w:eastAsia="SimSun" w:hAnsi="Times New Roman" w:cs="Times New Roman"/>
          <w:color w:val="auto"/>
          <w:sz w:val="28"/>
          <w:szCs w:val="28"/>
          <w:lang w:eastAsia="zh-CN"/>
        </w:rPr>
      </w:pPr>
      <w:r w:rsidRPr="00740464">
        <w:rPr>
          <w:rFonts w:ascii="Times New Roman" w:eastAsia="SimSun" w:hAnsi="Times New Roman" w:cs="Times New Roman"/>
          <w:color w:val="auto"/>
          <w:sz w:val="28"/>
          <w:szCs w:val="28"/>
          <w:lang w:eastAsia="zh-CN"/>
        </w:rPr>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14:paraId="131B133A" w14:textId="77777777" w:rsidR="00FF3127" w:rsidRPr="00740464" w:rsidRDefault="00FF3127" w:rsidP="00FF3127">
      <w:pPr>
        <w:ind w:firstLine="709"/>
        <w:jc w:val="both"/>
        <w:rPr>
          <w:sz w:val="28"/>
          <w:szCs w:val="28"/>
        </w:rPr>
      </w:pPr>
      <w:r w:rsidRPr="00740464">
        <w:rPr>
          <w:sz w:val="28"/>
          <w:szCs w:val="28"/>
        </w:rPr>
        <w:t>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14:paraId="10BD4149" w14:textId="77777777" w:rsidR="00FF3127" w:rsidRPr="00740464" w:rsidRDefault="00FF3127" w:rsidP="00FF3127">
      <w:pPr>
        <w:pStyle w:val="affb"/>
        <w:spacing w:before="0" w:after="0"/>
        <w:ind w:firstLine="709"/>
        <w:rPr>
          <w:rFonts w:ascii="Times New Roman" w:eastAsia="SimSun" w:hAnsi="Times New Roman" w:cs="Times New Roman"/>
          <w:color w:val="auto"/>
          <w:sz w:val="28"/>
          <w:szCs w:val="28"/>
          <w:lang w:eastAsia="zh-CN"/>
        </w:rPr>
      </w:pPr>
      <w:r w:rsidRPr="00740464">
        <w:rPr>
          <w:rFonts w:ascii="Times New Roman" w:eastAsia="SimSun" w:hAnsi="Times New Roman" w:cs="Times New Roman"/>
          <w:color w:val="auto"/>
          <w:sz w:val="28"/>
          <w:szCs w:val="28"/>
          <w:lang w:eastAsia="zh-CN"/>
        </w:rPr>
        <w:t>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477E3D40" w14:textId="77777777" w:rsidR="00FF3127" w:rsidRPr="00740464" w:rsidRDefault="00FF3127" w:rsidP="00FF3127">
      <w:pPr>
        <w:pStyle w:val="affb"/>
        <w:spacing w:before="0" w:after="0"/>
        <w:ind w:firstLine="709"/>
        <w:rPr>
          <w:rFonts w:ascii="Times New Roman" w:eastAsia="SimSun" w:hAnsi="Times New Roman" w:cs="Times New Roman"/>
          <w:color w:val="auto"/>
          <w:sz w:val="28"/>
          <w:szCs w:val="28"/>
          <w:lang w:eastAsia="zh-CN"/>
        </w:rPr>
      </w:pPr>
      <w:r w:rsidRPr="00740464">
        <w:rPr>
          <w:rFonts w:ascii="Times New Roman" w:eastAsia="SimSun" w:hAnsi="Times New Roman" w:cs="Times New Roman"/>
          <w:color w:val="auto"/>
          <w:sz w:val="28"/>
          <w:szCs w:val="28"/>
          <w:lang w:eastAsia="zh-CN"/>
        </w:rPr>
        <w:t xml:space="preserve">9. Реконструкция указанных в </w:t>
      </w:r>
      <w:hyperlink w:anchor="Par1059" w:tooltip="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 w:history="1">
        <w:r w:rsidRPr="00740464">
          <w:rPr>
            <w:rStyle w:val="af"/>
            <w:rFonts w:ascii="Times New Roman" w:eastAsia="SimSun" w:hAnsi="Times New Roman" w:cs="Times New Roman"/>
            <w:color w:val="auto"/>
            <w:sz w:val="28"/>
            <w:szCs w:val="28"/>
            <w:u w:val="none"/>
          </w:rPr>
          <w:t>части 8</w:t>
        </w:r>
      </w:hyperlink>
      <w:r w:rsidRPr="00740464">
        <w:rPr>
          <w:rFonts w:ascii="Times New Roman" w:eastAsia="SimSun" w:hAnsi="Times New Roman" w:cs="Times New Roman"/>
          <w:color w:val="auto"/>
          <w:sz w:val="28"/>
          <w:szCs w:val="28"/>
          <w:lang w:eastAsia="zh-CN"/>
        </w:rPr>
        <w:t xml:space="preserve">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51008EC6" w14:textId="77777777" w:rsidR="00FF3127" w:rsidRPr="00740464" w:rsidRDefault="00FF3127" w:rsidP="00FF3127">
      <w:pPr>
        <w:pStyle w:val="affb"/>
        <w:spacing w:before="0" w:after="0"/>
        <w:ind w:firstLine="709"/>
        <w:rPr>
          <w:rFonts w:ascii="Times New Roman" w:eastAsia="SimSun" w:hAnsi="Times New Roman" w:cs="Times New Roman"/>
          <w:color w:val="auto"/>
          <w:sz w:val="28"/>
          <w:szCs w:val="28"/>
          <w:lang w:eastAsia="zh-CN"/>
        </w:rPr>
      </w:pPr>
      <w:r w:rsidRPr="00740464">
        <w:rPr>
          <w:rFonts w:ascii="Times New Roman" w:eastAsia="SimSun" w:hAnsi="Times New Roman" w:cs="Times New Roman"/>
          <w:color w:val="auto"/>
          <w:sz w:val="28"/>
          <w:szCs w:val="28"/>
          <w:lang w:eastAsia="zh-CN"/>
        </w:rPr>
        <w:t xml:space="preserve">10. В случае, если использование указанных в </w:t>
      </w:r>
      <w:hyperlink w:anchor="Par1059" w:tooltip="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 w:history="1">
        <w:r w:rsidRPr="00740464">
          <w:rPr>
            <w:rStyle w:val="af"/>
            <w:rFonts w:ascii="Times New Roman" w:eastAsia="SimSun" w:hAnsi="Times New Roman" w:cs="Times New Roman"/>
            <w:color w:val="auto"/>
            <w:sz w:val="28"/>
            <w:szCs w:val="28"/>
            <w:u w:val="none"/>
          </w:rPr>
          <w:t>части 8</w:t>
        </w:r>
      </w:hyperlink>
      <w:r w:rsidRPr="00740464">
        <w:rPr>
          <w:rFonts w:ascii="Times New Roman" w:eastAsia="SimSun" w:hAnsi="Times New Roman" w:cs="Times New Roman"/>
          <w:color w:val="auto"/>
          <w:sz w:val="28"/>
          <w:szCs w:val="28"/>
          <w:lang w:eastAsia="zh-CN"/>
        </w:rPr>
        <w:t xml:space="preserve">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14:paraId="1D72298F" w14:textId="77777777" w:rsidR="00FF3127" w:rsidRDefault="00FF3127" w:rsidP="00FF3127">
      <w:pPr>
        <w:pStyle w:val="20"/>
        <w:spacing w:before="0" w:after="0"/>
        <w:ind w:firstLine="709"/>
        <w:jc w:val="center"/>
        <w:rPr>
          <w:rFonts w:ascii="Times New Roman" w:hAnsi="Times New Roman" w:cs="Times New Roman"/>
          <w:i w:val="0"/>
        </w:rPr>
      </w:pPr>
      <w:bookmarkStart w:id="15" w:name="_Toc449000096"/>
      <w:bookmarkStart w:id="16" w:name="_Toc332875195"/>
      <w:bookmarkStart w:id="17" w:name="_Toc472676134"/>
      <w:bookmarkStart w:id="18" w:name="_Toc483580737"/>
    </w:p>
    <w:p w14:paraId="3FB10E71" w14:textId="77777777" w:rsidR="00FF3127" w:rsidRPr="00740464" w:rsidRDefault="00FF3127" w:rsidP="00FF3127">
      <w:pPr>
        <w:pStyle w:val="20"/>
        <w:spacing w:before="0" w:after="0"/>
        <w:jc w:val="center"/>
        <w:rPr>
          <w:rFonts w:ascii="Times New Roman" w:hAnsi="Times New Roman" w:cs="Times New Roman"/>
          <w:i w:val="0"/>
        </w:rPr>
      </w:pPr>
      <w:r w:rsidRPr="00740464">
        <w:rPr>
          <w:rFonts w:ascii="Times New Roman" w:hAnsi="Times New Roman" w:cs="Times New Roman"/>
          <w:i w:val="0"/>
        </w:rPr>
        <w:t>Статья 3. Цели и содержание настоящих Правил</w:t>
      </w:r>
      <w:bookmarkEnd w:id="15"/>
      <w:bookmarkEnd w:id="16"/>
      <w:bookmarkEnd w:id="17"/>
      <w:bookmarkEnd w:id="18"/>
    </w:p>
    <w:p w14:paraId="0683E76F" w14:textId="77777777" w:rsidR="00FF3127" w:rsidRPr="00740464" w:rsidRDefault="00FF3127" w:rsidP="00FF3127">
      <w:pPr>
        <w:jc w:val="center"/>
      </w:pPr>
    </w:p>
    <w:p w14:paraId="0D5253C3" w14:textId="77777777" w:rsidR="00FF3127" w:rsidRPr="00740464" w:rsidRDefault="00FF3127" w:rsidP="00FF3127">
      <w:pPr>
        <w:ind w:firstLine="709"/>
        <w:jc w:val="both"/>
        <w:rPr>
          <w:sz w:val="28"/>
          <w:szCs w:val="28"/>
        </w:rPr>
      </w:pPr>
      <w:r w:rsidRPr="00740464">
        <w:rPr>
          <w:sz w:val="28"/>
          <w:szCs w:val="28"/>
        </w:rPr>
        <w:t>1. Правила землепользования и застройки разработаны в целях:</w:t>
      </w:r>
    </w:p>
    <w:p w14:paraId="2A64096D" w14:textId="77777777" w:rsidR="00FF3127" w:rsidRPr="00740464" w:rsidRDefault="00FF3127" w:rsidP="00FF3127">
      <w:pPr>
        <w:ind w:firstLine="709"/>
        <w:jc w:val="both"/>
        <w:rPr>
          <w:sz w:val="28"/>
          <w:szCs w:val="28"/>
        </w:rPr>
      </w:pPr>
      <w:r w:rsidRPr="00740464">
        <w:rPr>
          <w:sz w:val="28"/>
          <w:szCs w:val="28"/>
        </w:rPr>
        <w:t>1) создания условий для устойчивого развития территорий муниципальных образований, сохранения окружающей среды и объектов культурного наследия;</w:t>
      </w:r>
    </w:p>
    <w:p w14:paraId="5ACA6D2B" w14:textId="77777777" w:rsidR="00FF3127" w:rsidRPr="00740464" w:rsidRDefault="00FF3127" w:rsidP="00FF3127">
      <w:pPr>
        <w:ind w:firstLine="709"/>
        <w:jc w:val="both"/>
        <w:rPr>
          <w:sz w:val="28"/>
          <w:szCs w:val="28"/>
        </w:rPr>
      </w:pPr>
      <w:r w:rsidRPr="00740464">
        <w:rPr>
          <w:sz w:val="28"/>
          <w:szCs w:val="28"/>
        </w:rPr>
        <w:t>2) создания условий для планировки территорий муниципальных образований;</w:t>
      </w:r>
    </w:p>
    <w:p w14:paraId="22CAEAE8" w14:textId="77777777" w:rsidR="00FF3127" w:rsidRPr="00740464" w:rsidRDefault="00FF3127" w:rsidP="00FF3127">
      <w:pPr>
        <w:ind w:firstLine="709"/>
        <w:jc w:val="both"/>
        <w:rPr>
          <w:sz w:val="28"/>
          <w:szCs w:val="28"/>
        </w:rPr>
      </w:pPr>
      <w:r w:rsidRPr="00740464">
        <w:rPr>
          <w:sz w:val="28"/>
          <w:szCs w:val="28"/>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5DA2896A" w14:textId="77777777" w:rsidR="00FF3127" w:rsidRPr="00740464" w:rsidRDefault="00FF3127" w:rsidP="00FF3127">
      <w:pPr>
        <w:ind w:firstLine="709"/>
        <w:jc w:val="both"/>
        <w:rPr>
          <w:sz w:val="28"/>
          <w:szCs w:val="28"/>
        </w:rPr>
      </w:pPr>
      <w:r w:rsidRPr="00740464">
        <w:rPr>
          <w:sz w:val="28"/>
          <w:szCs w:val="28"/>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3F7E9E1F" w14:textId="77777777" w:rsidR="00FF3127" w:rsidRPr="00740464" w:rsidRDefault="00FF3127" w:rsidP="00FF3127">
      <w:pPr>
        <w:ind w:firstLine="709"/>
        <w:jc w:val="both"/>
        <w:rPr>
          <w:sz w:val="28"/>
          <w:szCs w:val="28"/>
        </w:rPr>
      </w:pPr>
      <w:r w:rsidRPr="00740464">
        <w:rPr>
          <w:sz w:val="28"/>
          <w:szCs w:val="28"/>
        </w:rPr>
        <w:t>2. Настоящие Правила содержат:</w:t>
      </w:r>
    </w:p>
    <w:p w14:paraId="7784D357" w14:textId="77777777" w:rsidR="00FF3127" w:rsidRPr="00740464" w:rsidRDefault="00FF3127" w:rsidP="00FF3127">
      <w:pPr>
        <w:ind w:firstLine="709"/>
        <w:jc w:val="both"/>
        <w:rPr>
          <w:sz w:val="28"/>
          <w:szCs w:val="28"/>
        </w:rPr>
      </w:pPr>
      <w:r w:rsidRPr="00740464">
        <w:rPr>
          <w:sz w:val="28"/>
          <w:szCs w:val="28"/>
        </w:rPr>
        <w:t>1) порядок их применения и внесения изменений в указанные Правила;</w:t>
      </w:r>
    </w:p>
    <w:p w14:paraId="3DACA6C5" w14:textId="77777777" w:rsidR="00FF3127" w:rsidRPr="00740464" w:rsidRDefault="00FF3127" w:rsidP="00FF3127">
      <w:pPr>
        <w:ind w:firstLine="709"/>
        <w:jc w:val="both"/>
        <w:rPr>
          <w:sz w:val="28"/>
          <w:szCs w:val="28"/>
        </w:rPr>
      </w:pPr>
      <w:r w:rsidRPr="00740464">
        <w:rPr>
          <w:sz w:val="28"/>
          <w:szCs w:val="28"/>
        </w:rPr>
        <w:t>2) карту градостроительного зонирования;</w:t>
      </w:r>
    </w:p>
    <w:p w14:paraId="23869847" w14:textId="77777777" w:rsidR="00FF3127" w:rsidRPr="00740464" w:rsidRDefault="00FF3127" w:rsidP="00FF3127">
      <w:pPr>
        <w:ind w:firstLine="709"/>
        <w:jc w:val="both"/>
        <w:rPr>
          <w:sz w:val="28"/>
          <w:szCs w:val="28"/>
        </w:rPr>
      </w:pPr>
      <w:r w:rsidRPr="00740464">
        <w:rPr>
          <w:sz w:val="28"/>
          <w:szCs w:val="28"/>
        </w:rPr>
        <w:t>3) градостроительные регламенты.</w:t>
      </w:r>
    </w:p>
    <w:p w14:paraId="7D8CA4EB" w14:textId="77777777" w:rsidR="00FF3127" w:rsidRPr="00740464" w:rsidRDefault="00FF3127" w:rsidP="00FF3127">
      <w:pPr>
        <w:ind w:firstLine="709"/>
        <w:jc w:val="both"/>
        <w:rPr>
          <w:sz w:val="28"/>
          <w:szCs w:val="28"/>
        </w:rPr>
      </w:pPr>
      <w:r w:rsidRPr="00740464">
        <w:rPr>
          <w:sz w:val="28"/>
          <w:szCs w:val="28"/>
        </w:rPr>
        <w:t>3. Порядок применения правил землепользования и застройки и внесения в них изменений включает в себя положения:</w:t>
      </w:r>
    </w:p>
    <w:p w14:paraId="179FD65E" w14:textId="77777777" w:rsidR="00FF3127" w:rsidRPr="00740464" w:rsidRDefault="00FF3127" w:rsidP="00FF3127">
      <w:pPr>
        <w:ind w:firstLine="709"/>
        <w:jc w:val="both"/>
        <w:rPr>
          <w:sz w:val="28"/>
          <w:szCs w:val="28"/>
        </w:rPr>
      </w:pPr>
      <w:r w:rsidRPr="00740464">
        <w:rPr>
          <w:sz w:val="28"/>
          <w:szCs w:val="28"/>
        </w:rPr>
        <w:t>1) о регулировании землепользования и застройки органами местного самоуправления;</w:t>
      </w:r>
    </w:p>
    <w:p w14:paraId="69EF8586" w14:textId="77777777" w:rsidR="00FF3127" w:rsidRPr="00740464" w:rsidRDefault="00FF3127" w:rsidP="00FF3127">
      <w:pPr>
        <w:ind w:firstLine="709"/>
        <w:jc w:val="both"/>
        <w:rPr>
          <w:sz w:val="28"/>
          <w:szCs w:val="28"/>
        </w:rPr>
      </w:pPr>
      <w:r w:rsidRPr="00740464">
        <w:rPr>
          <w:sz w:val="28"/>
          <w:szCs w:val="28"/>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14:paraId="24E25A6C" w14:textId="77777777" w:rsidR="00FF3127" w:rsidRPr="00740464" w:rsidRDefault="00FF3127" w:rsidP="00FF3127">
      <w:pPr>
        <w:ind w:firstLine="709"/>
        <w:jc w:val="both"/>
        <w:rPr>
          <w:sz w:val="28"/>
          <w:szCs w:val="28"/>
        </w:rPr>
      </w:pPr>
      <w:r w:rsidRPr="00740464">
        <w:rPr>
          <w:sz w:val="28"/>
          <w:szCs w:val="28"/>
        </w:rPr>
        <w:t>3) о подготовке документации по планировке территории органами местного самоуправления;</w:t>
      </w:r>
    </w:p>
    <w:p w14:paraId="1AB39490" w14:textId="77777777" w:rsidR="00FF3127" w:rsidRPr="00740464" w:rsidRDefault="00FF3127" w:rsidP="00FF3127">
      <w:pPr>
        <w:ind w:firstLine="709"/>
        <w:jc w:val="both"/>
        <w:rPr>
          <w:sz w:val="28"/>
          <w:szCs w:val="28"/>
        </w:rPr>
      </w:pPr>
      <w:r w:rsidRPr="00740464">
        <w:rPr>
          <w:sz w:val="28"/>
          <w:szCs w:val="28"/>
        </w:rPr>
        <w:t>4) о проведении публичных слушаний по вопросам землепользования и застройки;</w:t>
      </w:r>
    </w:p>
    <w:p w14:paraId="76571C0B" w14:textId="77777777" w:rsidR="00FF3127" w:rsidRPr="00740464" w:rsidRDefault="00FF3127" w:rsidP="00FF3127">
      <w:pPr>
        <w:ind w:firstLine="709"/>
        <w:jc w:val="both"/>
        <w:rPr>
          <w:sz w:val="28"/>
          <w:szCs w:val="28"/>
        </w:rPr>
      </w:pPr>
      <w:r w:rsidRPr="00740464">
        <w:rPr>
          <w:sz w:val="28"/>
          <w:szCs w:val="28"/>
        </w:rPr>
        <w:t>5) о внесении изменений в правила землепользования и застройки;</w:t>
      </w:r>
    </w:p>
    <w:p w14:paraId="06DBD9FF" w14:textId="77777777" w:rsidR="00FF3127" w:rsidRPr="00740464" w:rsidRDefault="00FF3127" w:rsidP="00FF3127">
      <w:pPr>
        <w:ind w:firstLine="709"/>
        <w:jc w:val="both"/>
        <w:rPr>
          <w:sz w:val="28"/>
          <w:szCs w:val="28"/>
        </w:rPr>
      </w:pPr>
      <w:r w:rsidRPr="00740464">
        <w:rPr>
          <w:sz w:val="28"/>
          <w:szCs w:val="28"/>
        </w:rPr>
        <w:t>6) о регулировании иных вопросов землепользования и застройки.</w:t>
      </w:r>
    </w:p>
    <w:p w14:paraId="3B46B2D3" w14:textId="77777777" w:rsidR="00FF3127" w:rsidRPr="00740464" w:rsidRDefault="00FF3127" w:rsidP="00FF3127">
      <w:pPr>
        <w:ind w:firstLine="709"/>
        <w:jc w:val="both"/>
        <w:rPr>
          <w:sz w:val="28"/>
          <w:szCs w:val="28"/>
        </w:rPr>
      </w:pPr>
      <w:r w:rsidRPr="00740464">
        <w:rPr>
          <w:sz w:val="28"/>
          <w:szCs w:val="28"/>
        </w:rPr>
        <w:t>4.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14:paraId="2247226B" w14:textId="77777777" w:rsidR="00FF3127" w:rsidRPr="00740464" w:rsidRDefault="00FF3127" w:rsidP="00FF3127">
      <w:pPr>
        <w:ind w:firstLine="709"/>
        <w:jc w:val="both"/>
        <w:rPr>
          <w:sz w:val="28"/>
          <w:szCs w:val="28"/>
        </w:rPr>
      </w:pPr>
      <w:r w:rsidRPr="00740464">
        <w:rPr>
          <w:sz w:val="28"/>
          <w:szCs w:val="28"/>
        </w:rPr>
        <w:t>1) виды разрешенного использования земельных участков и объектов капитального строительства;</w:t>
      </w:r>
    </w:p>
    <w:p w14:paraId="1E002D94" w14:textId="77777777" w:rsidR="00FF3127" w:rsidRPr="00740464" w:rsidRDefault="00FF3127" w:rsidP="00FF3127">
      <w:pPr>
        <w:ind w:firstLine="709"/>
        <w:jc w:val="both"/>
        <w:rPr>
          <w:sz w:val="28"/>
          <w:szCs w:val="28"/>
        </w:rPr>
      </w:pPr>
      <w:r w:rsidRPr="00740464">
        <w:rPr>
          <w:sz w:val="28"/>
          <w:szCs w:val="28"/>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07E13DEB" w14:textId="77777777" w:rsidR="00FF3127" w:rsidRPr="00740464" w:rsidRDefault="00FF3127" w:rsidP="00FF3127">
      <w:pPr>
        <w:ind w:firstLine="709"/>
        <w:jc w:val="both"/>
        <w:rPr>
          <w:sz w:val="28"/>
          <w:szCs w:val="28"/>
        </w:rPr>
      </w:pPr>
      <w:r w:rsidRPr="00740464">
        <w:rPr>
          <w:sz w:val="28"/>
          <w:szCs w:val="28"/>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671107DB" w14:textId="77777777" w:rsidR="00FF3127" w:rsidRDefault="00FF3127" w:rsidP="00FF3127">
      <w:pPr>
        <w:pStyle w:val="20"/>
        <w:spacing w:before="0" w:after="0"/>
        <w:ind w:firstLine="709"/>
        <w:jc w:val="center"/>
        <w:rPr>
          <w:rFonts w:ascii="Times New Roman" w:hAnsi="Times New Roman" w:cs="Times New Roman"/>
          <w:i w:val="0"/>
        </w:rPr>
      </w:pPr>
      <w:bookmarkStart w:id="19" w:name="_Toc449000097"/>
      <w:bookmarkStart w:id="20" w:name="_Toc332875197"/>
      <w:bookmarkStart w:id="21" w:name="_Toc472676135"/>
      <w:bookmarkStart w:id="22" w:name="_Toc483580738"/>
    </w:p>
    <w:p w14:paraId="13675233" w14:textId="77777777" w:rsidR="00FF3127" w:rsidRPr="00740464" w:rsidRDefault="00FF3127" w:rsidP="00FF3127">
      <w:pPr>
        <w:pStyle w:val="20"/>
        <w:spacing w:before="0" w:after="0"/>
        <w:jc w:val="center"/>
        <w:rPr>
          <w:rFonts w:ascii="Times New Roman" w:hAnsi="Times New Roman" w:cs="Times New Roman"/>
          <w:i w:val="0"/>
        </w:rPr>
      </w:pPr>
      <w:r w:rsidRPr="00740464">
        <w:rPr>
          <w:rFonts w:ascii="Times New Roman" w:hAnsi="Times New Roman" w:cs="Times New Roman"/>
          <w:i w:val="0"/>
        </w:rPr>
        <w:t>Статья 4. Открытость и доступность информации о землепользовании и застройке. Участие физических и юридических лиц в принятии решений по вопросам землепользования и застройки</w:t>
      </w:r>
      <w:bookmarkEnd w:id="19"/>
      <w:bookmarkEnd w:id="20"/>
      <w:bookmarkEnd w:id="21"/>
      <w:bookmarkEnd w:id="22"/>
    </w:p>
    <w:p w14:paraId="7DC928BE" w14:textId="77777777" w:rsidR="00FF3127" w:rsidRPr="00740464" w:rsidRDefault="00FF3127" w:rsidP="00FF3127">
      <w:pPr>
        <w:jc w:val="center"/>
        <w:rPr>
          <w:sz w:val="28"/>
          <w:szCs w:val="28"/>
        </w:rPr>
      </w:pPr>
    </w:p>
    <w:p w14:paraId="292D0666" w14:textId="77777777" w:rsidR="00FF3127" w:rsidRPr="00740464" w:rsidRDefault="00FF3127" w:rsidP="00FF3127">
      <w:pPr>
        <w:ind w:firstLine="709"/>
        <w:jc w:val="both"/>
        <w:rPr>
          <w:sz w:val="28"/>
          <w:szCs w:val="28"/>
        </w:rPr>
      </w:pPr>
      <w:bookmarkStart w:id="23" w:name="_Toc449000098"/>
      <w:bookmarkStart w:id="24" w:name="_Toc448658549"/>
      <w:bookmarkStart w:id="25" w:name="_Toc448658388"/>
      <w:bookmarkStart w:id="26" w:name="_Toc447758885"/>
      <w:bookmarkStart w:id="27" w:name="_Toc439097248"/>
      <w:bookmarkStart w:id="28" w:name="_Toc437246716"/>
      <w:bookmarkStart w:id="29" w:name="_Toc437246336"/>
      <w:bookmarkStart w:id="30" w:name="_Toc436677050"/>
      <w:r w:rsidRPr="00740464">
        <w:rPr>
          <w:sz w:val="28"/>
          <w:szCs w:val="28"/>
        </w:rPr>
        <w:t>1. Настоящие Правила, включая все, входящие в их состав, документы и приложения являются открытыми для физических и юридических лиц.</w:t>
      </w:r>
      <w:bookmarkEnd w:id="23"/>
      <w:bookmarkEnd w:id="24"/>
      <w:bookmarkEnd w:id="25"/>
      <w:bookmarkEnd w:id="26"/>
      <w:bookmarkEnd w:id="27"/>
      <w:bookmarkEnd w:id="28"/>
      <w:bookmarkEnd w:id="29"/>
      <w:bookmarkEnd w:id="30"/>
    </w:p>
    <w:p w14:paraId="3F5B36D2" w14:textId="77777777" w:rsidR="00FF3127" w:rsidRPr="00740464" w:rsidRDefault="00FF3127" w:rsidP="00FF3127">
      <w:pPr>
        <w:ind w:firstLine="709"/>
        <w:jc w:val="both"/>
        <w:rPr>
          <w:sz w:val="28"/>
          <w:szCs w:val="28"/>
        </w:rPr>
      </w:pPr>
      <w:bookmarkStart w:id="31" w:name="_Toc449000099"/>
      <w:bookmarkStart w:id="32" w:name="_Toc448658550"/>
      <w:bookmarkStart w:id="33" w:name="_Toc448658389"/>
      <w:bookmarkStart w:id="34" w:name="_Toc447758886"/>
      <w:bookmarkStart w:id="35" w:name="_Toc439097249"/>
      <w:bookmarkStart w:id="36" w:name="_Toc437246717"/>
      <w:bookmarkStart w:id="37" w:name="_Toc437246337"/>
      <w:bookmarkStart w:id="38" w:name="_Toc436677051"/>
      <w:r w:rsidRPr="00740464">
        <w:rPr>
          <w:sz w:val="28"/>
          <w:szCs w:val="28"/>
        </w:rPr>
        <w:t>2. Уполномоченный орган в области архитектуры и градостроительной деятельности обеспечивает возможность ознакомления с настоящими Правилами путем:</w:t>
      </w:r>
      <w:bookmarkEnd w:id="31"/>
      <w:bookmarkEnd w:id="32"/>
      <w:bookmarkEnd w:id="33"/>
      <w:bookmarkEnd w:id="34"/>
      <w:bookmarkEnd w:id="35"/>
      <w:bookmarkEnd w:id="36"/>
      <w:bookmarkEnd w:id="37"/>
      <w:bookmarkEnd w:id="38"/>
    </w:p>
    <w:p w14:paraId="2952DFDF" w14:textId="77777777" w:rsidR="00FF3127" w:rsidRPr="00740464" w:rsidRDefault="00FF3127" w:rsidP="00FF3127">
      <w:pPr>
        <w:ind w:firstLine="709"/>
        <w:jc w:val="both"/>
        <w:rPr>
          <w:sz w:val="28"/>
          <w:szCs w:val="28"/>
        </w:rPr>
      </w:pPr>
      <w:bookmarkStart w:id="39" w:name="_Toc449000100"/>
      <w:bookmarkStart w:id="40" w:name="_Toc448658551"/>
      <w:bookmarkStart w:id="41" w:name="_Toc448658390"/>
      <w:bookmarkStart w:id="42" w:name="_Toc447758887"/>
      <w:bookmarkStart w:id="43" w:name="_Toc439097250"/>
      <w:bookmarkStart w:id="44" w:name="_Toc437246718"/>
      <w:bookmarkStart w:id="45" w:name="_Toc437246338"/>
      <w:bookmarkStart w:id="46" w:name="_Toc436677052"/>
      <w:r w:rsidRPr="00740464">
        <w:rPr>
          <w:sz w:val="28"/>
          <w:szCs w:val="28"/>
        </w:rPr>
        <w:t>1) публикации Правил в средствах массовой информации, издания их специальным тиражом и открытой продажи всем заинтересованным лицам;</w:t>
      </w:r>
      <w:bookmarkEnd w:id="39"/>
      <w:bookmarkEnd w:id="40"/>
      <w:bookmarkEnd w:id="41"/>
      <w:bookmarkEnd w:id="42"/>
      <w:bookmarkEnd w:id="43"/>
      <w:bookmarkEnd w:id="44"/>
      <w:bookmarkEnd w:id="45"/>
      <w:bookmarkEnd w:id="46"/>
    </w:p>
    <w:p w14:paraId="6B632FB9" w14:textId="77777777" w:rsidR="00FF3127" w:rsidRPr="00740464" w:rsidRDefault="00FF3127" w:rsidP="00FF3127">
      <w:pPr>
        <w:ind w:firstLine="709"/>
        <w:jc w:val="both"/>
        <w:rPr>
          <w:sz w:val="28"/>
          <w:szCs w:val="28"/>
        </w:rPr>
      </w:pPr>
      <w:bookmarkStart w:id="47" w:name="_Toc449000101"/>
      <w:bookmarkStart w:id="48" w:name="_Toc448658552"/>
      <w:bookmarkStart w:id="49" w:name="_Toc448658391"/>
      <w:bookmarkStart w:id="50" w:name="_Toc447758888"/>
      <w:bookmarkStart w:id="51" w:name="_Toc439097251"/>
      <w:bookmarkStart w:id="52" w:name="_Toc437246719"/>
      <w:bookmarkStart w:id="53" w:name="_Toc437246339"/>
      <w:bookmarkStart w:id="54" w:name="_Toc436677053"/>
      <w:r w:rsidRPr="00740464">
        <w:rPr>
          <w:sz w:val="28"/>
          <w:szCs w:val="28"/>
        </w:rPr>
        <w:t>2) создание условий для ознакомления с Правилами (в полном комплекте входящих в их состав документов и приложений) в Комиссии, в структурных подразделениях администрации муниципального образования, осуществляющих функции в области землепользования и застройки;</w:t>
      </w:r>
      <w:bookmarkEnd w:id="47"/>
      <w:bookmarkEnd w:id="48"/>
      <w:bookmarkEnd w:id="49"/>
      <w:bookmarkEnd w:id="50"/>
      <w:bookmarkEnd w:id="51"/>
      <w:bookmarkEnd w:id="52"/>
      <w:bookmarkEnd w:id="53"/>
      <w:bookmarkEnd w:id="54"/>
    </w:p>
    <w:p w14:paraId="572AB182" w14:textId="77777777" w:rsidR="00FF3127" w:rsidRPr="00740464" w:rsidRDefault="00FF3127" w:rsidP="00FF3127">
      <w:pPr>
        <w:ind w:firstLine="709"/>
        <w:jc w:val="both"/>
        <w:rPr>
          <w:sz w:val="28"/>
          <w:szCs w:val="28"/>
        </w:rPr>
      </w:pPr>
      <w:bookmarkStart w:id="55" w:name="_Toc449000102"/>
      <w:bookmarkStart w:id="56" w:name="_Toc448658553"/>
      <w:bookmarkStart w:id="57" w:name="_Toc448658392"/>
      <w:bookmarkStart w:id="58" w:name="_Toc447758889"/>
      <w:bookmarkStart w:id="59" w:name="_Toc439097252"/>
      <w:bookmarkStart w:id="60" w:name="_Toc437246720"/>
      <w:bookmarkStart w:id="61" w:name="_Toc437246340"/>
      <w:bookmarkStart w:id="62" w:name="_Toc436677054"/>
      <w:r w:rsidRPr="00740464">
        <w:rPr>
          <w:sz w:val="28"/>
          <w:szCs w:val="28"/>
        </w:rPr>
        <w:t>3) предоставление физическим и юридическим лицам платных услуг по изготовлению выписок из Правил, копий документов и (или) их фрагментов, характеризующих условия использования и застройки отдельных земельных участков и их массивов (кварталов, микрорайонов, других элементов планировочной структуры), а также объектов капитального строительства.</w:t>
      </w:r>
      <w:bookmarkEnd w:id="55"/>
      <w:bookmarkEnd w:id="56"/>
      <w:bookmarkEnd w:id="57"/>
      <w:bookmarkEnd w:id="58"/>
      <w:bookmarkEnd w:id="59"/>
      <w:bookmarkEnd w:id="60"/>
      <w:bookmarkEnd w:id="61"/>
      <w:bookmarkEnd w:id="62"/>
    </w:p>
    <w:p w14:paraId="1BE8B83F" w14:textId="77777777" w:rsidR="00FF3127" w:rsidRPr="00740464" w:rsidRDefault="00FF3127" w:rsidP="00FF3127">
      <w:pPr>
        <w:ind w:firstLine="709"/>
        <w:jc w:val="both"/>
        <w:rPr>
          <w:sz w:val="28"/>
          <w:szCs w:val="28"/>
        </w:rPr>
      </w:pPr>
      <w:bookmarkStart w:id="63" w:name="_Toc449000103"/>
      <w:bookmarkStart w:id="64" w:name="_Toc448658554"/>
      <w:bookmarkStart w:id="65" w:name="_Toc448658393"/>
      <w:bookmarkStart w:id="66" w:name="_Toc447758890"/>
      <w:bookmarkStart w:id="67" w:name="_Toc439097253"/>
      <w:bookmarkStart w:id="68" w:name="_Toc437246721"/>
      <w:bookmarkStart w:id="69" w:name="_Toc437246341"/>
      <w:bookmarkStart w:id="70" w:name="_Toc436677055"/>
      <w:r w:rsidRPr="00740464">
        <w:rPr>
          <w:sz w:val="28"/>
          <w:szCs w:val="28"/>
        </w:rPr>
        <w:t>3. Граждане имеют право участвовать в принятии решений по вопросам землепользования и застройки в соответствии с действующим законодательством и настоящими Правилами.</w:t>
      </w:r>
      <w:bookmarkEnd w:id="63"/>
      <w:bookmarkEnd w:id="64"/>
      <w:bookmarkEnd w:id="65"/>
      <w:bookmarkEnd w:id="66"/>
      <w:bookmarkEnd w:id="67"/>
      <w:bookmarkEnd w:id="68"/>
      <w:bookmarkEnd w:id="69"/>
      <w:bookmarkEnd w:id="70"/>
    </w:p>
    <w:p w14:paraId="49F11191" w14:textId="77777777" w:rsidR="00FF3127" w:rsidRPr="00740464" w:rsidRDefault="00FF3127" w:rsidP="00FF3127">
      <w:pPr>
        <w:ind w:firstLine="709"/>
        <w:jc w:val="both"/>
        <w:rPr>
          <w:sz w:val="28"/>
          <w:szCs w:val="28"/>
        </w:rPr>
      </w:pPr>
      <w:bookmarkStart w:id="71" w:name="_Toc449000104"/>
      <w:bookmarkStart w:id="72" w:name="_Toc448658555"/>
      <w:bookmarkStart w:id="73" w:name="_Toc448658394"/>
      <w:bookmarkStart w:id="74" w:name="_Toc447758891"/>
      <w:bookmarkStart w:id="75" w:name="_Toc439097254"/>
      <w:bookmarkStart w:id="76" w:name="_Toc437246722"/>
      <w:bookmarkStart w:id="77" w:name="_Toc437246342"/>
      <w:bookmarkStart w:id="78" w:name="_Toc436677056"/>
      <w:r w:rsidRPr="00740464">
        <w:rPr>
          <w:sz w:val="28"/>
          <w:szCs w:val="28"/>
        </w:rPr>
        <w:t>4. Граждане, их объединения и юридические лица до утверждения градостроительной документации имеют право обсуждать, вносить предложения и участвовать в подготовке решений по вопросам градостроительной деятельности на территории поселения.</w:t>
      </w:r>
      <w:bookmarkEnd w:id="71"/>
      <w:bookmarkEnd w:id="72"/>
      <w:bookmarkEnd w:id="73"/>
      <w:bookmarkEnd w:id="74"/>
      <w:bookmarkEnd w:id="75"/>
      <w:bookmarkEnd w:id="76"/>
      <w:bookmarkEnd w:id="77"/>
      <w:bookmarkEnd w:id="78"/>
    </w:p>
    <w:p w14:paraId="403BC8DC" w14:textId="77777777" w:rsidR="00FF3127" w:rsidRPr="00740464" w:rsidRDefault="00FF3127" w:rsidP="00FF3127">
      <w:pPr>
        <w:ind w:firstLine="709"/>
        <w:jc w:val="both"/>
        <w:rPr>
          <w:sz w:val="28"/>
          <w:szCs w:val="28"/>
        </w:rPr>
      </w:pPr>
      <w:bookmarkStart w:id="79" w:name="_Toc449000105"/>
      <w:bookmarkStart w:id="80" w:name="_Toc448658556"/>
      <w:bookmarkStart w:id="81" w:name="_Toc448658395"/>
      <w:bookmarkStart w:id="82" w:name="_Toc447758892"/>
      <w:bookmarkStart w:id="83" w:name="_Toc439097255"/>
      <w:bookmarkStart w:id="84" w:name="_Toc437246723"/>
      <w:bookmarkStart w:id="85" w:name="_Toc437246343"/>
      <w:bookmarkStart w:id="86" w:name="_Toc436677057"/>
      <w:r w:rsidRPr="00740464">
        <w:rPr>
          <w:sz w:val="28"/>
          <w:szCs w:val="28"/>
        </w:rPr>
        <w:t>5. Участие граждан, их объединений и юридических лиц в обсуждении и принятии решений в области градостроительной деятельности осуществляется в следующих формах:</w:t>
      </w:r>
      <w:bookmarkEnd w:id="79"/>
      <w:bookmarkEnd w:id="80"/>
      <w:bookmarkEnd w:id="81"/>
      <w:bookmarkEnd w:id="82"/>
      <w:bookmarkEnd w:id="83"/>
      <w:bookmarkEnd w:id="84"/>
      <w:bookmarkEnd w:id="85"/>
      <w:bookmarkEnd w:id="86"/>
    </w:p>
    <w:p w14:paraId="509569F3" w14:textId="77777777" w:rsidR="00FF3127" w:rsidRPr="00740464" w:rsidRDefault="00FF3127" w:rsidP="00FF3127">
      <w:pPr>
        <w:ind w:firstLine="709"/>
        <w:jc w:val="both"/>
        <w:rPr>
          <w:sz w:val="28"/>
          <w:szCs w:val="28"/>
        </w:rPr>
      </w:pPr>
      <w:bookmarkStart w:id="87" w:name="_Toc449000106"/>
      <w:bookmarkStart w:id="88" w:name="_Toc448658557"/>
      <w:bookmarkStart w:id="89" w:name="_Toc448658396"/>
      <w:bookmarkStart w:id="90" w:name="_Toc447758893"/>
      <w:bookmarkStart w:id="91" w:name="_Toc439097256"/>
      <w:bookmarkStart w:id="92" w:name="_Toc437246724"/>
      <w:bookmarkStart w:id="93" w:name="_Toc437246344"/>
      <w:bookmarkStart w:id="94" w:name="_Toc436677058"/>
      <w:r w:rsidRPr="00740464">
        <w:rPr>
          <w:sz w:val="28"/>
          <w:szCs w:val="28"/>
        </w:rPr>
        <w:t>1) участие в собраниях (сходах) граждан;</w:t>
      </w:r>
      <w:bookmarkEnd w:id="87"/>
      <w:bookmarkEnd w:id="88"/>
      <w:bookmarkEnd w:id="89"/>
      <w:bookmarkEnd w:id="90"/>
      <w:bookmarkEnd w:id="91"/>
      <w:bookmarkEnd w:id="92"/>
      <w:bookmarkEnd w:id="93"/>
      <w:bookmarkEnd w:id="94"/>
    </w:p>
    <w:p w14:paraId="0F0E7ACE" w14:textId="77777777" w:rsidR="00FF3127" w:rsidRPr="00740464" w:rsidRDefault="00FF3127" w:rsidP="00FF3127">
      <w:pPr>
        <w:ind w:firstLine="709"/>
        <w:jc w:val="both"/>
        <w:rPr>
          <w:sz w:val="28"/>
          <w:szCs w:val="28"/>
        </w:rPr>
      </w:pPr>
      <w:bookmarkStart w:id="95" w:name="_Toc449000107"/>
      <w:bookmarkStart w:id="96" w:name="_Toc448658558"/>
      <w:bookmarkStart w:id="97" w:name="_Toc448658397"/>
      <w:bookmarkStart w:id="98" w:name="_Toc447758894"/>
      <w:bookmarkStart w:id="99" w:name="_Toc439097257"/>
      <w:bookmarkStart w:id="100" w:name="_Toc437246725"/>
      <w:bookmarkStart w:id="101" w:name="_Toc437246345"/>
      <w:bookmarkStart w:id="102" w:name="_Toc436677059"/>
      <w:r w:rsidRPr="00740464">
        <w:rPr>
          <w:sz w:val="28"/>
          <w:szCs w:val="28"/>
        </w:rPr>
        <w:t>2) участие в публичных слушаниях;</w:t>
      </w:r>
      <w:bookmarkEnd w:id="95"/>
      <w:bookmarkEnd w:id="96"/>
      <w:bookmarkEnd w:id="97"/>
      <w:bookmarkEnd w:id="98"/>
      <w:bookmarkEnd w:id="99"/>
      <w:bookmarkEnd w:id="100"/>
      <w:bookmarkEnd w:id="101"/>
      <w:bookmarkEnd w:id="102"/>
    </w:p>
    <w:p w14:paraId="3989D70D" w14:textId="77777777" w:rsidR="00FF3127" w:rsidRPr="00740464" w:rsidRDefault="00FF3127" w:rsidP="00FF3127">
      <w:pPr>
        <w:ind w:firstLine="709"/>
        <w:jc w:val="both"/>
        <w:rPr>
          <w:sz w:val="28"/>
          <w:szCs w:val="28"/>
        </w:rPr>
      </w:pPr>
      <w:bookmarkStart w:id="103" w:name="_Toc449000108"/>
      <w:bookmarkStart w:id="104" w:name="_Toc448658559"/>
      <w:bookmarkStart w:id="105" w:name="_Toc448658398"/>
      <w:bookmarkStart w:id="106" w:name="_Toc447758895"/>
      <w:bookmarkStart w:id="107" w:name="_Toc439097258"/>
      <w:bookmarkStart w:id="108" w:name="_Toc437246726"/>
      <w:bookmarkStart w:id="109" w:name="_Toc437246346"/>
      <w:bookmarkStart w:id="110" w:name="_Toc436677060"/>
      <w:r w:rsidRPr="00740464">
        <w:rPr>
          <w:sz w:val="28"/>
          <w:szCs w:val="28"/>
        </w:rPr>
        <w:t>3) проведение независимых экспертиз градостроительной документации за счет собственных средств;</w:t>
      </w:r>
      <w:bookmarkEnd w:id="103"/>
      <w:bookmarkEnd w:id="104"/>
      <w:bookmarkEnd w:id="105"/>
      <w:bookmarkEnd w:id="106"/>
      <w:bookmarkEnd w:id="107"/>
      <w:bookmarkEnd w:id="108"/>
      <w:bookmarkEnd w:id="109"/>
      <w:bookmarkEnd w:id="110"/>
    </w:p>
    <w:p w14:paraId="780BD99F" w14:textId="77777777" w:rsidR="00FF3127" w:rsidRPr="00740464" w:rsidRDefault="00FF3127" w:rsidP="00FF3127">
      <w:pPr>
        <w:ind w:firstLine="709"/>
        <w:jc w:val="both"/>
        <w:rPr>
          <w:sz w:val="28"/>
          <w:szCs w:val="28"/>
        </w:rPr>
      </w:pPr>
      <w:bookmarkStart w:id="111" w:name="_Toc449000109"/>
      <w:bookmarkStart w:id="112" w:name="_Toc448658560"/>
      <w:bookmarkStart w:id="113" w:name="_Toc448658399"/>
      <w:bookmarkStart w:id="114" w:name="_Toc447758896"/>
      <w:bookmarkStart w:id="115" w:name="_Toc439097259"/>
      <w:bookmarkStart w:id="116" w:name="_Toc437246727"/>
      <w:bookmarkStart w:id="117" w:name="_Toc437246347"/>
      <w:bookmarkStart w:id="118" w:name="_Toc436677061"/>
      <w:r w:rsidRPr="00740464">
        <w:rPr>
          <w:sz w:val="28"/>
          <w:szCs w:val="28"/>
        </w:rPr>
        <w:t>4) иных формах, установленных действующим законодательством.</w:t>
      </w:r>
      <w:bookmarkEnd w:id="111"/>
      <w:bookmarkEnd w:id="112"/>
      <w:bookmarkEnd w:id="113"/>
      <w:bookmarkEnd w:id="114"/>
      <w:bookmarkEnd w:id="115"/>
      <w:bookmarkEnd w:id="116"/>
      <w:bookmarkEnd w:id="117"/>
      <w:bookmarkEnd w:id="118"/>
    </w:p>
    <w:p w14:paraId="79A8A909" w14:textId="77777777" w:rsidR="00FF3127" w:rsidRPr="00740464" w:rsidRDefault="00FF3127" w:rsidP="00FF3127">
      <w:pPr>
        <w:ind w:firstLine="709"/>
        <w:jc w:val="both"/>
        <w:rPr>
          <w:sz w:val="28"/>
          <w:szCs w:val="28"/>
        </w:rPr>
      </w:pPr>
      <w:bookmarkStart w:id="119" w:name="_Toc449000110"/>
      <w:bookmarkStart w:id="120" w:name="_Toc448658561"/>
      <w:bookmarkStart w:id="121" w:name="_Toc448658400"/>
      <w:bookmarkStart w:id="122" w:name="_Toc447758897"/>
      <w:bookmarkStart w:id="123" w:name="_Toc439097260"/>
      <w:bookmarkStart w:id="124" w:name="_Toc437246728"/>
      <w:bookmarkStart w:id="125" w:name="_Toc437246348"/>
      <w:bookmarkStart w:id="126" w:name="_Toc436677062"/>
      <w:r w:rsidRPr="00740464">
        <w:rPr>
          <w:sz w:val="28"/>
          <w:szCs w:val="28"/>
        </w:rPr>
        <w:t>6. Порядок участия граждан, их объединений и юридических лиц в осуществлении градостроительной деятельности определяется нормативными правовыми актами органов местного самоуправления в соответствии с законами и иными нормативными правовыми актами Российской Федерации и субъекта Российской Федерации.</w:t>
      </w:r>
      <w:bookmarkEnd w:id="119"/>
      <w:bookmarkEnd w:id="120"/>
      <w:bookmarkEnd w:id="121"/>
      <w:bookmarkEnd w:id="122"/>
      <w:bookmarkEnd w:id="123"/>
      <w:bookmarkEnd w:id="124"/>
      <w:bookmarkEnd w:id="125"/>
      <w:bookmarkEnd w:id="126"/>
    </w:p>
    <w:p w14:paraId="5669BD46" w14:textId="77777777" w:rsidR="00FF3127" w:rsidRPr="00740464" w:rsidRDefault="00FF3127" w:rsidP="00FF3127">
      <w:pPr>
        <w:ind w:firstLine="709"/>
        <w:jc w:val="both"/>
        <w:rPr>
          <w:sz w:val="28"/>
          <w:szCs w:val="28"/>
        </w:rPr>
      </w:pPr>
      <w:bookmarkStart w:id="127" w:name="_Toc449000111"/>
      <w:bookmarkStart w:id="128" w:name="_Toc448658562"/>
      <w:bookmarkStart w:id="129" w:name="_Toc448658401"/>
      <w:bookmarkStart w:id="130" w:name="_Toc447758898"/>
      <w:bookmarkStart w:id="131" w:name="_Toc439097262"/>
      <w:bookmarkStart w:id="132" w:name="_Toc437246730"/>
      <w:bookmarkStart w:id="133" w:name="_Toc437246350"/>
      <w:bookmarkStart w:id="134" w:name="_Toc436677064"/>
      <w:r w:rsidRPr="00740464">
        <w:rPr>
          <w:sz w:val="28"/>
          <w:szCs w:val="28"/>
        </w:rPr>
        <w:t>7. Граждане, их объединения и юридические лица в случаях, если градостроительная деятельность затрагивает или нарушает их интересы, вправе требовать защиты своих прав в административном или судебном порядке в соответствии с действующим законодательством.</w:t>
      </w:r>
      <w:bookmarkStart w:id="135" w:name="_Toc332875213"/>
      <w:bookmarkEnd w:id="127"/>
      <w:bookmarkEnd w:id="128"/>
      <w:bookmarkEnd w:id="129"/>
      <w:bookmarkEnd w:id="130"/>
      <w:bookmarkEnd w:id="131"/>
      <w:bookmarkEnd w:id="132"/>
      <w:bookmarkEnd w:id="133"/>
      <w:bookmarkEnd w:id="134"/>
    </w:p>
    <w:p w14:paraId="318EFBC6" w14:textId="77777777" w:rsidR="00FF3127" w:rsidRPr="00740464" w:rsidRDefault="00FF3127" w:rsidP="00FF3127">
      <w:pPr>
        <w:ind w:firstLine="709"/>
        <w:jc w:val="both"/>
        <w:rPr>
          <w:sz w:val="28"/>
          <w:szCs w:val="28"/>
        </w:rPr>
      </w:pPr>
    </w:p>
    <w:p w14:paraId="555DB07F" w14:textId="77777777" w:rsidR="00FF3127" w:rsidRPr="00740464" w:rsidRDefault="00FF3127" w:rsidP="00FF3127">
      <w:pPr>
        <w:pStyle w:val="1"/>
        <w:spacing w:before="0" w:after="0"/>
        <w:jc w:val="center"/>
        <w:rPr>
          <w:rFonts w:ascii="Times New Roman" w:hAnsi="Times New Roman"/>
          <w:sz w:val="28"/>
          <w:szCs w:val="28"/>
          <w:lang w:val="ru-RU"/>
        </w:rPr>
      </w:pPr>
      <w:bookmarkStart w:id="136" w:name="_Toc449000112"/>
      <w:bookmarkStart w:id="137" w:name="_Toc472676136"/>
      <w:bookmarkStart w:id="138" w:name="_Toc483580739"/>
      <w:r w:rsidRPr="00740464">
        <w:rPr>
          <w:rFonts w:ascii="Times New Roman" w:hAnsi="Times New Roman"/>
          <w:sz w:val="28"/>
          <w:szCs w:val="28"/>
        </w:rPr>
        <w:t>Статья 5. Ответственность за нарушение настоящих Правил</w:t>
      </w:r>
      <w:bookmarkStart w:id="139" w:name="_Toc332875214"/>
      <w:bookmarkEnd w:id="135"/>
      <w:bookmarkEnd w:id="136"/>
      <w:bookmarkEnd w:id="137"/>
      <w:bookmarkEnd w:id="138"/>
    </w:p>
    <w:p w14:paraId="0648E29D" w14:textId="77777777" w:rsidR="00FF3127" w:rsidRPr="00740464" w:rsidRDefault="00FF3127" w:rsidP="00FF3127">
      <w:pPr>
        <w:rPr>
          <w:lang w:eastAsia="ar-SA"/>
        </w:rPr>
      </w:pPr>
    </w:p>
    <w:p w14:paraId="352A58C8" w14:textId="77777777" w:rsidR="00FF3127" w:rsidRPr="00740464" w:rsidRDefault="00FF3127" w:rsidP="00FF3127">
      <w:pPr>
        <w:ind w:firstLine="709"/>
        <w:jc w:val="both"/>
        <w:rPr>
          <w:sz w:val="28"/>
          <w:szCs w:val="28"/>
        </w:rPr>
      </w:pPr>
      <w:r w:rsidRPr="00740464">
        <w:rPr>
          <w:sz w:val="28"/>
          <w:szCs w:val="28"/>
        </w:rPr>
        <w:t>За нарушение настоящих Правил физические и юридические лица, а также должностные лица несут ответственность предусмотренную Кодексом Российской Федерации от 30 декабря 2001 года №195-ФЗ «Об административных правонарушениях», Законом Краснодарского края 23 июля 2003 года № 608-КЗ «Об административных правонарушениях».</w:t>
      </w:r>
    </w:p>
    <w:p w14:paraId="349CCFE4" w14:textId="77777777" w:rsidR="00FF3127" w:rsidRPr="00740464" w:rsidRDefault="00FF3127" w:rsidP="00FF3127">
      <w:pPr>
        <w:ind w:firstLine="709"/>
        <w:jc w:val="both"/>
        <w:rPr>
          <w:bCs/>
          <w:sz w:val="28"/>
          <w:szCs w:val="28"/>
        </w:rPr>
      </w:pPr>
    </w:p>
    <w:p w14:paraId="7EE0327E" w14:textId="77777777" w:rsidR="00FF3127" w:rsidRPr="00740464" w:rsidRDefault="00FF3127" w:rsidP="00FF3127">
      <w:pPr>
        <w:pStyle w:val="1"/>
        <w:spacing w:before="0" w:after="0" w:line="240" w:lineRule="auto"/>
        <w:ind w:firstLine="0"/>
        <w:jc w:val="center"/>
        <w:rPr>
          <w:rFonts w:ascii="Times New Roman" w:hAnsi="Times New Roman"/>
          <w:sz w:val="28"/>
          <w:szCs w:val="28"/>
          <w:lang w:val="ru-RU"/>
        </w:rPr>
      </w:pPr>
      <w:bookmarkStart w:id="140" w:name="_Toc358208404"/>
      <w:bookmarkStart w:id="141" w:name="_Toc449000113"/>
      <w:bookmarkStart w:id="142" w:name="_Toc472676137"/>
      <w:bookmarkStart w:id="143" w:name="_Toc483580740"/>
      <w:bookmarkStart w:id="144" w:name="_Toc332875215"/>
      <w:bookmarkEnd w:id="139"/>
      <w:r w:rsidRPr="00740464">
        <w:rPr>
          <w:rFonts w:ascii="Times New Roman" w:hAnsi="Times New Roman"/>
          <w:sz w:val="28"/>
          <w:szCs w:val="28"/>
        </w:rPr>
        <w:t xml:space="preserve">ГЛАВА 2. </w:t>
      </w:r>
      <w:bookmarkEnd w:id="140"/>
      <w:r w:rsidRPr="00740464">
        <w:rPr>
          <w:rFonts w:ascii="Times New Roman" w:hAnsi="Times New Roman"/>
          <w:sz w:val="28"/>
          <w:szCs w:val="28"/>
        </w:rPr>
        <w:t>РЕГУЛИРОВАНИЕ ЗЕМЛЕПОЛЬЗОВАНИЯ И ЗАСТРОЙКИ</w:t>
      </w:r>
      <w:bookmarkEnd w:id="141"/>
      <w:bookmarkEnd w:id="142"/>
      <w:bookmarkEnd w:id="143"/>
    </w:p>
    <w:p w14:paraId="79FE15B7" w14:textId="77777777" w:rsidR="00FF3127" w:rsidRPr="00740464" w:rsidRDefault="00FF3127" w:rsidP="00FF3127">
      <w:pPr>
        <w:jc w:val="center"/>
        <w:rPr>
          <w:lang w:eastAsia="ar-SA"/>
        </w:rPr>
      </w:pPr>
    </w:p>
    <w:p w14:paraId="2393F6C2" w14:textId="77777777" w:rsidR="00FF3127" w:rsidRPr="00740464" w:rsidRDefault="00FF3127" w:rsidP="00FF3127">
      <w:pPr>
        <w:pStyle w:val="1"/>
        <w:spacing w:before="0" w:after="0" w:line="240" w:lineRule="auto"/>
        <w:ind w:firstLine="0"/>
        <w:jc w:val="center"/>
        <w:rPr>
          <w:rFonts w:ascii="Times New Roman" w:hAnsi="Times New Roman"/>
          <w:bCs w:val="0"/>
          <w:sz w:val="28"/>
          <w:szCs w:val="28"/>
          <w:lang w:val="ru-RU"/>
        </w:rPr>
      </w:pPr>
      <w:bookmarkStart w:id="145" w:name="_Toc358208405"/>
      <w:bookmarkStart w:id="146" w:name="_Toc449000114"/>
      <w:bookmarkStart w:id="147" w:name="_Toc472676138"/>
      <w:bookmarkStart w:id="148" w:name="_Toc483580741"/>
      <w:r w:rsidRPr="00740464">
        <w:rPr>
          <w:rFonts w:ascii="Times New Roman" w:hAnsi="Times New Roman"/>
          <w:sz w:val="28"/>
          <w:szCs w:val="28"/>
        </w:rPr>
        <w:t>Статья 6</w:t>
      </w:r>
      <w:bookmarkStart w:id="149" w:name="_Toc358208406"/>
      <w:bookmarkStart w:id="150" w:name="_Toc277337112"/>
      <w:bookmarkStart w:id="151" w:name="_Toc277336779"/>
      <w:bookmarkEnd w:id="145"/>
      <w:r w:rsidRPr="00740464">
        <w:rPr>
          <w:rFonts w:ascii="Times New Roman" w:hAnsi="Times New Roman"/>
          <w:sz w:val="28"/>
          <w:szCs w:val="28"/>
        </w:rPr>
        <w:t xml:space="preserve">. </w:t>
      </w:r>
      <w:bookmarkEnd w:id="149"/>
      <w:bookmarkEnd w:id="150"/>
      <w:bookmarkEnd w:id="151"/>
      <w:r w:rsidRPr="00740464">
        <w:rPr>
          <w:rFonts w:ascii="Times New Roman" w:hAnsi="Times New Roman"/>
          <w:bCs w:val="0"/>
          <w:sz w:val="28"/>
          <w:szCs w:val="28"/>
        </w:rPr>
        <w:t>Полномочия органов местного самоуправления по регулированию землепользования и застройки на территории Ейскоукрепленского сельского поселения</w:t>
      </w:r>
      <w:bookmarkEnd w:id="146"/>
      <w:bookmarkEnd w:id="147"/>
      <w:bookmarkEnd w:id="148"/>
    </w:p>
    <w:p w14:paraId="7E6E2BE4" w14:textId="77777777" w:rsidR="00FF3127" w:rsidRPr="00740464" w:rsidRDefault="00FF3127" w:rsidP="00FF3127">
      <w:pPr>
        <w:rPr>
          <w:lang w:eastAsia="ar-SA"/>
        </w:rPr>
      </w:pPr>
    </w:p>
    <w:p w14:paraId="6396CB9A" w14:textId="77777777" w:rsidR="00FF3127" w:rsidRPr="00740464" w:rsidRDefault="00FF3127" w:rsidP="00FF3127">
      <w:pPr>
        <w:ind w:firstLine="709"/>
        <w:jc w:val="both"/>
        <w:rPr>
          <w:sz w:val="28"/>
          <w:szCs w:val="28"/>
        </w:rPr>
      </w:pPr>
      <w:r w:rsidRPr="007855C6">
        <w:rPr>
          <w:sz w:val="28"/>
          <w:szCs w:val="28"/>
        </w:rPr>
        <w:t>Полномочия в области градостроительной деятельности, предусмотренные п. 20, части 1 статьи 14 Федерального закон</w:t>
      </w:r>
      <w:r>
        <w:rPr>
          <w:sz w:val="28"/>
          <w:szCs w:val="28"/>
        </w:rPr>
        <w:t xml:space="preserve">а Российской Федерации от           6 октября </w:t>
      </w:r>
      <w:r w:rsidRPr="007855C6">
        <w:rPr>
          <w:sz w:val="28"/>
          <w:szCs w:val="28"/>
        </w:rPr>
        <w:t xml:space="preserve">2003 № 131-ФЗ «Об общих принципах организации местного самоуправления в Российской Федерации» с 1 января 2016 года осуществляют органы местного самоуправления муниципального образования Щербиновский район Краснодарского края, в соответствии с частью 3 статьи 14 Федерального закона Российской Федерации от 6 октября 2003 года № 131-ФЗ «Об общих принципах организации местного самоуправления в Российской Федерации», законом Краснодарского края от 5 ноября 2014 года № 3039-КЗ «О закреплении за сельскими поселениями Краснодарского края отдельных вопросов местного значения», законом Краснодарского края </w:t>
      </w:r>
      <w:r>
        <w:rPr>
          <w:sz w:val="28"/>
          <w:szCs w:val="28"/>
        </w:rPr>
        <w:t>от 8 августа</w:t>
      </w:r>
      <w:r w:rsidRPr="007855C6">
        <w:rPr>
          <w:sz w:val="28"/>
          <w:szCs w:val="28"/>
        </w:rPr>
        <w:t xml:space="preserve"> 2016 года № 3459-КЗ «О закреплении за сельскими поселениями Краснодарского края отдельных вопросов местного значения городских поселений».</w:t>
      </w:r>
    </w:p>
    <w:p w14:paraId="2B0DC3DD" w14:textId="77777777" w:rsidR="00FF3127" w:rsidRPr="00740464" w:rsidRDefault="00FF3127" w:rsidP="00FF3127">
      <w:pPr>
        <w:tabs>
          <w:tab w:val="left" w:pos="1125"/>
        </w:tabs>
        <w:jc w:val="center"/>
        <w:rPr>
          <w:sz w:val="28"/>
          <w:szCs w:val="28"/>
        </w:rPr>
      </w:pPr>
      <w:r w:rsidRPr="00740464">
        <w:rPr>
          <w:sz w:val="28"/>
          <w:szCs w:val="28"/>
        </w:rPr>
        <w:tab/>
      </w:r>
    </w:p>
    <w:p w14:paraId="4A1FC4DC" w14:textId="77777777" w:rsidR="00FF3127" w:rsidRPr="009202F4" w:rsidRDefault="00FF3127" w:rsidP="00FF3127">
      <w:pPr>
        <w:keepNext/>
        <w:keepLines/>
        <w:suppressAutoHyphens/>
        <w:overflowPunct w:val="0"/>
        <w:autoSpaceDE w:val="0"/>
        <w:jc w:val="center"/>
        <w:textAlignment w:val="baseline"/>
        <w:outlineLvl w:val="0"/>
        <w:rPr>
          <w:b/>
          <w:kern w:val="32"/>
          <w:sz w:val="28"/>
          <w:szCs w:val="28"/>
          <w:lang w:eastAsia="ar-SA"/>
        </w:rPr>
      </w:pPr>
      <w:bookmarkStart w:id="152" w:name="_Toc483580742"/>
      <w:bookmarkStart w:id="153" w:name="_Toc472676139"/>
      <w:bookmarkStart w:id="154" w:name="_Toc449000115"/>
      <w:r>
        <w:rPr>
          <w:b/>
          <w:bCs/>
          <w:kern w:val="32"/>
          <w:sz w:val="28"/>
          <w:szCs w:val="28"/>
          <w:lang w:val="x-none" w:eastAsia="ar-SA"/>
        </w:rPr>
        <w:t xml:space="preserve">Статья 7. </w:t>
      </w:r>
      <w:r>
        <w:rPr>
          <w:b/>
          <w:kern w:val="32"/>
          <w:sz w:val="28"/>
          <w:szCs w:val="28"/>
          <w:lang w:val="x-none" w:eastAsia="ar-SA"/>
        </w:rPr>
        <w:t xml:space="preserve">Основания возникновения прав на земельные участки, предоставляемые из земель, находящихся </w:t>
      </w:r>
      <w:r>
        <w:rPr>
          <w:b/>
          <w:kern w:val="32"/>
          <w:sz w:val="28"/>
          <w:szCs w:val="28"/>
          <w:lang w:eastAsia="ar-SA"/>
        </w:rPr>
        <w:t xml:space="preserve">в </w:t>
      </w:r>
      <w:r w:rsidRPr="009202F4">
        <w:rPr>
          <w:b/>
          <w:kern w:val="32"/>
          <w:sz w:val="28"/>
          <w:szCs w:val="28"/>
          <w:lang w:eastAsia="ar-SA"/>
        </w:rPr>
        <w:t xml:space="preserve">государственной или </w:t>
      </w:r>
      <w:r w:rsidRPr="009202F4">
        <w:rPr>
          <w:b/>
          <w:kern w:val="32"/>
          <w:sz w:val="28"/>
          <w:szCs w:val="28"/>
          <w:lang w:val="x-none" w:eastAsia="ar-SA"/>
        </w:rPr>
        <w:t xml:space="preserve">муниципальной собственности на территории </w:t>
      </w:r>
      <w:r w:rsidRPr="009202F4">
        <w:rPr>
          <w:b/>
          <w:bCs/>
          <w:kern w:val="32"/>
          <w:sz w:val="28"/>
          <w:szCs w:val="28"/>
          <w:lang w:val="x-none" w:eastAsia="ar-SA"/>
        </w:rPr>
        <w:t>Ейскоукрепленского</w:t>
      </w:r>
      <w:r w:rsidRPr="009202F4">
        <w:rPr>
          <w:b/>
          <w:kern w:val="32"/>
          <w:sz w:val="28"/>
          <w:szCs w:val="28"/>
          <w:lang w:val="x-none" w:eastAsia="ar-SA"/>
        </w:rPr>
        <w:t xml:space="preserve"> сельского поселения</w:t>
      </w:r>
      <w:bookmarkEnd w:id="152"/>
      <w:bookmarkEnd w:id="153"/>
      <w:bookmarkEnd w:id="154"/>
    </w:p>
    <w:p w14:paraId="3FD00204" w14:textId="77777777" w:rsidR="00FF3127" w:rsidRPr="009202F4" w:rsidRDefault="00FF3127" w:rsidP="00FF3127">
      <w:pPr>
        <w:jc w:val="center"/>
        <w:rPr>
          <w:sz w:val="28"/>
          <w:szCs w:val="28"/>
          <w:lang w:eastAsia="ar-SA"/>
        </w:rPr>
      </w:pPr>
    </w:p>
    <w:p w14:paraId="29EA21FB" w14:textId="77777777" w:rsidR="00FF3127" w:rsidRPr="009202F4" w:rsidRDefault="00FF3127" w:rsidP="00FF3127">
      <w:pPr>
        <w:ind w:firstLine="709"/>
        <w:jc w:val="both"/>
        <w:rPr>
          <w:bCs/>
          <w:sz w:val="28"/>
          <w:szCs w:val="28"/>
        </w:rPr>
      </w:pPr>
      <w:r w:rsidRPr="009202F4">
        <w:rPr>
          <w:bCs/>
          <w:sz w:val="28"/>
          <w:szCs w:val="28"/>
        </w:rPr>
        <w:t>1. Земельные участки, находящиеся в государственной или муниципальной собственности, предоставляются на основании:</w:t>
      </w:r>
    </w:p>
    <w:p w14:paraId="16265B73" w14:textId="77777777" w:rsidR="00FF3127" w:rsidRPr="009202F4" w:rsidRDefault="00FF3127" w:rsidP="00FF3127">
      <w:pPr>
        <w:ind w:firstLine="709"/>
        <w:jc w:val="both"/>
        <w:rPr>
          <w:bCs/>
          <w:sz w:val="28"/>
          <w:szCs w:val="28"/>
        </w:rPr>
      </w:pPr>
      <w:r w:rsidRPr="009202F4">
        <w:rPr>
          <w:bCs/>
          <w:sz w:val="28"/>
          <w:szCs w:val="28"/>
        </w:rPr>
        <w:t>1) 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14:paraId="588F0645" w14:textId="77777777" w:rsidR="00FF3127" w:rsidRPr="009202F4" w:rsidRDefault="00FF3127" w:rsidP="00FF3127">
      <w:pPr>
        <w:ind w:firstLine="709"/>
        <w:jc w:val="both"/>
        <w:rPr>
          <w:bCs/>
          <w:sz w:val="28"/>
          <w:szCs w:val="28"/>
        </w:rPr>
      </w:pPr>
      <w:r w:rsidRPr="009202F4">
        <w:rPr>
          <w:bCs/>
          <w:sz w:val="28"/>
          <w:szCs w:val="28"/>
        </w:rPr>
        <w:t>2) договора купли-продажи в случае предоставления земельного участка в собственность за плату;</w:t>
      </w:r>
    </w:p>
    <w:p w14:paraId="01F06774" w14:textId="77777777" w:rsidR="00FF3127" w:rsidRPr="009202F4" w:rsidRDefault="00FF3127" w:rsidP="00FF3127">
      <w:pPr>
        <w:ind w:firstLine="709"/>
        <w:jc w:val="both"/>
        <w:rPr>
          <w:bCs/>
          <w:sz w:val="28"/>
          <w:szCs w:val="28"/>
        </w:rPr>
      </w:pPr>
      <w:r w:rsidRPr="009202F4">
        <w:rPr>
          <w:bCs/>
          <w:sz w:val="28"/>
          <w:szCs w:val="28"/>
        </w:rPr>
        <w:t>3) договора аренды в случае предоставления земельного участка в аренду;</w:t>
      </w:r>
    </w:p>
    <w:p w14:paraId="7EBD6D35" w14:textId="77777777" w:rsidR="00FF3127" w:rsidRDefault="00FF3127" w:rsidP="00FF3127">
      <w:pPr>
        <w:ind w:firstLine="709"/>
        <w:jc w:val="both"/>
        <w:rPr>
          <w:bCs/>
          <w:sz w:val="28"/>
          <w:szCs w:val="28"/>
        </w:rPr>
      </w:pPr>
      <w:r w:rsidRPr="009202F4">
        <w:rPr>
          <w:bCs/>
          <w:sz w:val="28"/>
          <w:szCs w:val="28"/>
        </w:rPr>
        <w:t>4) договора безвозмездного пользования в случае предоставления</w:t>
      </w:r>
      <w:r>
        <w:rPr>
          <w:bCs/>
          <w:sz w:val="28"/>
          <w:szCs w:val="28"/>
        </w:rPr>
        <w:t xml:space="preserve"> земельного участка в безвозмездное пользование.</w:t>
      </w:r>
    </w:p>
    <w:p w14:paraId="44138091" w14:textId="77777777" w:rsidR="00FF3127" w:rsidRDefault="00FF3127" w:rsidP="00FF3127">
      <w:pPr>
        <w:ind w:firstLine="709"/>
        <w:jc w:val="both"/>
        <w:rPr>
          <w:bCs/>
          <w:sz w:val="28"/>
          <w:szCs w:val="28"/>
        </w:rPr>
      </w:pPr>
      <w:r>
        <w:rPr>
          <w:bCs/>
          <w:sz w:val="28"/>
          <w:szCs w:val="28"/>
        </w:rPr>
        <w:t>2. Продажа находящихся в муниципальной собственности земельных участков, в соответствии с основным видом разрешенного использования которых предусмотрено строительство зданий, сооружений, не допускается, за исключением случаев, указанных в пункте 2 статьи 39.3 Земельного кодекса Российской Федерации, а также случаев проведения аукционов по продаже таких земельных участков в соответствии со статьей 39.18 Земельного кодекса Российской Федерации.</w:t>
      </w:r>
    </w:p>
    <w:p w14:paraId="3B382440" w14:textId="77777777" w:rsidR="00FF3127" w:rsidRPr="00740464" w:rsidRDefault="00FF3127" w:rsidP="00FF3127">
      <w:pPr>
        <w:ind w:firstLine="720"/>
        <w:jc w:val="both"/>
        <w:rPr>
          <w:bCs/>
          <w:sz w:val="28"/>
          <w:szCs w:val="28"/>
        </w:rPr>
      </w:pPr>
    </w:p>
    <w:p w14:paraId="73D38277" w14:textId="77777777" w:rsidR="00FF3127" w:rsidRPr="00740464" w:rsidRDefault="00FF3127" w:rsidP="00FF3127">
      <w:pPr>
        <w:pStyle w:val="1"/>
        <w:spacing w:before="0" w:after="0" w:line="240" w:lineRule="auto"/>
        <w:ind w:firstLine="0"/>
        <w:jc w:val="center"/>
        <w:rPr>
          <w:rFonts w:ascii="Times New Roman" w:hAnsi="Times New Roman"/>
          <w:bCs w:val="0"/>
          <w:sz w:val="28"/>
          <w:szCs w:val="28"/>
          <w:lang w:val="ru-RU"/>
        </w:rPr>
      </w:pPr>
      <w:bookmarkStart w:id="155" w:name="_Toc358208409"/>
      <w:bookmarkStart w:id="156" w:name="_Toc449000116"/>
      <w:bookmarkStart w:id="157" w:name="_Toc472676140"/>
      <w:bookmarkStart w:id="158" w:name="_Toc483580743"/>
      <w:r w:rsidRPr="00740464">
        <w:rPr>
          <w:rFonts w:ascii="Times New Roman" w:hAnsi="Times New Roman"/>
          <w:sz w:val="28"/>
          <w:szCs w:val="28"/>
        </w:rPr>
        <w:t xml:space="preserve">Статья 8. </w:t>
      </w:r>
      <w:bookmarkEnd w:id="155"/>
      <w:r w:rsidRPr="00740464">
        <w:rPr>
          <w:rFonts w:ascii="Times New Roman" w:hAnsi="Times New Roman"/>
          <w:bCs w:val="0"/>
          <w:sz w:val="28"/>
          <w:szCs w:val="28"/>
        </w:rPr>
        <w:t>Требования к образуемым и измененным земельным участкам</w:t>
      </w:r>
      <w:bookmarkEnd w:id="156"/>
      <w:bookmarkEnd w:id="157"/>
      <w:bookmarkEnd w:id="158"/>
    </w:p>
    <w:p w14:paraId="1440F98F" w14:textId="77777777" w:rsidR="00FF3127" w:rsidRPr="00740464" w:rsidRDefault="00FF3127" w:rsidP="00FF3127">
      <w:pPr>
        <w:rPr>
          <w:lang w:eastAsia="ar-SA"/>
        </w:rPr>
      </w:pPr>
    </w:p>
    <w:p w14:paraId="1BB28CD6" w14:textId="77777777" w:rsidR="00FF3127" w:rsidRPr="00740464" w:rsidRDefault="00FF3127" w:rsidP="00FF3127">
      <w:pPr>
        <w:ind w:firstLine="709"/>
        <w:jc w:val="both"/>
        <w:rPr>
          <w:bCs/>
          <w:sz w:val="28"/>
          <w:szCs w:val="28"/>
        </w:rPr>
      </w:pPr>
      <w:r w:rsidRPr="00740464">
        <w:rPr>
          <w:bCs/>
          <w:sz w:val="28"/>
          <w:szCs w:val="28"/>
        </w:rPr>
        <w:t>1. Предельные (максимальные и минимальные) размеры земельных участков, в отношении которых в соответствии с законодательством о градостроительной деятельности устанавливаются градостроительные регламенты, определяются такими градостроительными регламентами.</w:t>
      </w:r>
    </w:p>
    <w:p w14:paraId="2BD1B5D3" w14:textId="77777777" w:rsidR="00FF3127" w:rsidRPr="00740464" w:rsidRDefault="00FF3127" w:rsidP="00FF3127">
      <w:pPr>
        <w:ind w:firstLine="709"/>
        <w:jc w:val="both"/>
        <w:rPr>
          <w:bCs/>
          <w:sz w:val="28"/>
          <w:szCs w:val="28"/>
        </w:rPr>
      </w:pPr>
      <w:r w:rsidRPr="00740464">
        <w:rPr>
          <w:bCs/>
          <w:sz w:val="28"/>
          <w:szCs w:val="28"/>
        </w:rPr>
        <w:t>2. Предельные (максимальные и минимальные) размеры земельных участков, на которые действие градостроительных регламентов не распространяется или в отношении которых градостроительные регламенты не устанавливаются, определяются в соответствии с Земельным кодексом Российской Федерации, другими федеральными законами.</w:t>
      </w:r>
    </w:p>
    <w:p w14:paraId="27392F74" w14:textId="77777777" w:rsidR="00FF3127" w:rsidRPr="00740464" w:rsidRDefault="00FF3127" w:rsidP="00FF3127">
      <w:pPr>
        <w:ind w:firstLine="709"/>
        <w:jc w:val="both"/>
        <w:rPr>
          <w:bCs/>
          <w:sz w:val="28"/>
          <w:szCs w:val="28"/>
        </w:rPr>
      </w:pPr>
      <w:r w:rsidRPr="00740464">
        <w:rPr>
          <w:bCs/>
          <w:sz w:val="28"/>
          <w:szCs w:val="28"/>
        </w:rPr>
        <w:t>3. Границы земельных участков не должны пересекать границы муниципальных образований и (или) границы населенных пунктов.</w:t>
      </w:r>
    </w:p>
    <w:p w14:paraId="57DE39C6" w14:textId="77777777" w:rsidR="00FF3127" w:rsidRPr="00740464" w:rsidRDefault="00FF3127" w:rsidP="00FF3127">
      <w:pPr>
        <w:ind w:firstLine="709"/>
        <w:jc w:val="both"/>
        <w:rPr>
          <w:bCs/>
          <w:sz w:val="28"/>
          <w:szCs w:val="28"/>
        </w:rPr>
      </w:pPr>
      <w:r w:rsidRPr="00740464">
        <w:rPr>
          <w:bCs/>
          <w:sz w:val="28"/>
          <w:szCs w:val="28"/>
        </w:rPr>
        <w:t>4. Не допускается образование земельных участков, если их образование приводит к невозможности разрешенного использования расположенных на таких земельных участках объектов недвижимости.</w:t>
      </w:r>
    </w:p>
    <w:p w14:paraId="035B4975" w14:textId="77777777" w:rsidR="00FF3127" w:rsidRPr="00740464" w:rsidRDefault="00FF3127" w:rsidP="00FF3127">
      <w:pPr>
        <w:ind w:firstLine="709"/>
        <w:jc w:val="both"/>
        <w:rPr>
          <w:bCs/>
          <w:sz w:val="28"/>
          <w:szCs w:val="28"/>
        </w:rPr>
      </w:pPr>
      <w:r w:rsidRPr="00740464">
        <w:rPr>
          <w:bCs/>
          <w:sz w:val="28"/>
          <w:szCs w:val="28"/>
        </w:rPr>
        <w:t>5. Не допускается раздел, перераспределение или выдел земельных участков, если сохраняемые в отношении образуемых земельных участков обременения (ограничения) не позволяют использовать указанные земельные участки в соответствии с разрешенным использованием.</w:t>
      </w:r>
    </w:p>
    <w:p w14:paraId="601DCFE4" w14:textId="77777777" w:rsidR="00FF3127" w:rsidRPr="00740464" w:rsidRDefault="00FF3127" w:rsidP="00FF3127">
      <w:pPr>
        <w:ind w:firstLine="709"/>
        <w:jc w:val="both"/>
        <w:rPr>
          <w:bCs/>
          <w:sz w:val="28"/>
          <w:szCs w:val="28"/>
        </w:rPr>
      </w:pPr>
      <w:r w:rsidRPr="00740464">
        <w:rPr>
          <w:bCs/>
          <w:sz w:val="28"/>
          <w:szCs w:val="28"/>
        </w:rPr>
        <w:t>6. Образование земельных участков не должно приводить к вклиниванию, вкрапливанию, изломанности границ, чересполосице, невозможности размещения объектов недвижимости и другим препятствующим рациональному использованию и охране земель недостаткам, а также нарушать требования, установленные Земельным кодексом Российской Федерации, другими федеральными законами.</w:t>
      </w:r>
    </w:p>
    <w:p w14:paraId="72BD351E" w14:textId="77777777" w:rsidR="00FF3127" w:rsidRPr="00740464" w:rsidRDefault="00FF3127" w:rsidP="00FF3127">
      <w:pPr>
        <w:ind w:firstLine="709"/>
        <w:jc w:val="both"/>
        <w:rPr>
          <w:bCs/>
          <w:sz w:val="28"/>
          <w:szCs w:val="28"/>
        </w:rPr>
      </w:pPr>
      <w:r w:rsidRPr="00740464">
        <w:rPr>
          <w:bCs/>
          <w:sz w:val="28"/>
          <w:szCs w:val="28"/>
        </w:rPr>
        <w:t>7. Не допускается образование земельного участка, границы которого пересекают границы территориальных зон, лесничеств, лесопарков, за исключением земельного участка, образуемого для проведения работ по геологическому изучению недр, разработки месторождений полезных ископаемых, размещения линейных объектов, гидротехнических сооружений, а также водохранилищ, иных искусственных водных объектов.</w:t>
      </w:r>
    </w:p>
    <w:p w14:paraId="5FABB130" w14:textId="77777777" w:rsidR="00FF3127" w:rsidRDefault="00FF3127" w:rsidP="00FF3127">
      <w:pPr>
        <w:pStyle w:val="1"/>
        <w:spacing w:before="0" w:after="0"/>
        <w:jc w:val="center"/>
        <w:rPr>
          <w:rFonts w:ascii="Times New Roman" w:hAnsi="Times New Roman"/>
          <w:sz w:val="28"/>
          <w:szCs w:val="28"/>
          <w:lang w:val="ru-RU"/>
        </w:rPr>
      </w:pPr>
      <w:bookmarkStart w:id="159" w:name="_Toc449000117"/>
      <w:bookmarkStart w:id="160" w:name="_Toc472676141"/>
      <w:bookmarkStart w:id="161" w:name="_Toc483580744"/>
    </w:p>
    <w:p w14:paraId="58B970DA" w14:textId="77777777" w:rsidR="00FF3127" w:rsidRPr="00740464" w:rsidRDefault="00FF3127" w:rsidP="00FF3127">
      <w:pPr>
        <w:pStyle w:val="1"/>
        <w:spacing w:before="0" w:after="0"/>
        <w:jc w:val="center"/>
        <w:rPr>
          <w:rFonts w:ascii="Times New Roman" w:hAnsi="Times New Roman"/>
          <w:bCs w:val="0"/>
          <w:sz w:val="28"/>
          <w:szCs w:val="28"/>
          <w:lang w:val="ru-RU"/>
        </w:rPr>
      </w:pPr>
      <w:r w:rsidRPr="00740464">
        <w:rPr>
          <w:rFonts w:ascii="Times New Roman" w:hAnsi="Times New Roman"/>
          <w:sz w:val="28"/>
          <w:szCs w:val="28"/>
        </w:rPr>
        <w:t xml:space="preserve">Статья 9. </w:t>
      </w:r>
      <w:r w:rsidRPr="00740464">
        <w:rPr>
          <w:rFonts w:ascii="Times New Roman" w:hAnsi="Times New Roman"/>
          <w:bCs w:val="0"/>
          <w:sz w:val="28"/>
          <w:szCs w:val="28"/>
        </w:rPr>
        <w:t>Виды разрешенного использования земельных участков и объектов капитального строительства</w:t>
      </w:r>
      <w:bookmarkEnd w:id="159"/>
      <w:bookmarkEnd w:id="160"/>
      <w:bookmarkEnd w:id="161"/>
    </w:p>
    <w:p w14:paraId="5D2B430B" w14:textId="77777777" w:rsidR="00FF3127" w:rsidRPr="00740464" w:rsidRDefault="00FF3127" w:rsidP="00FF3127">
      <w:pPr>
        <w:rPr>
          <w:sz w:val="28"/>
          <w:szCs w:val="28"/>
          <w:lang w:eastAsia="ar-SA"/>
        </w:rPr>
      </w:pPr>
    </w:p>
    <w:p w14:paraId="5FB7F3C1" w14:textId="77777777" w:rsidR="00FF3127" w:rsidRPr="00740464" w:rsidRDefault="00FF3127" w:rsidP="00FF3127">
      <w:pPr>
        <w:ind w:firstLine="709"/>
        <w:jc w:val="both"/>
        <w:rPr>
          <w:bCs/>
          <w:sz w:val="28"/>
          <w:szCs w:val="28"/>
        </w:rPr>
      </w:pPr>
      <w:r w:rsidRPr="00740464">
        <w:rPr>
          <w:bCs/>
          <w:sz w:val="28"/>
          <w:szCs w:val="28"/>
        </w:rPr>
        <w:t>1. Разрешенное использование земельных участков и объектов капитального строительства может быть следующих видов:</w:t>
      </w:r>
    </w:p>
    <w:p w14:paraId="2F0F2F7F" w14:textId="77777777" w:rsidR="00FF3127" w:rsidRPr="00740464" w:rsidRDefault="00FF3127" w:rsidP="00FF3127">
      <w:pPr>
        <w:ind w:firstLine="709"/>
        <w:jc w:val="both"/>
        <w:rPr>
          <w:bCs/>
          <w:sz w:val="28"/>
          <w:szCs w:val="28"/>
        </w:rPr>
      </w:pPr>
      <w:r w:rsidRPr="00740464">
        <w:rPr>
          <w:bCs/>
          <w:sz w:val="28"/>
          <w:szCs w:val="28"/>
        </w:rPr>
        <w:t>1) основные виды разрешенного использования;</w:t>
      </w:r>
    </w:p>
    <w:p w14:paraId="749DE2B1" w14:textId="77777777" w:rsidR="00FF3127" w:rsidRPr="00740464" w:rsidRDefault="00FF3127" w:rsidP="00FF3127">
      <w:pPr>
        <w:ind w:firstLine="709"/>
        <w:jc w:val="both"/>
        <w:rPr>
          <w:bCs/>
          <w:sz w:val="28"/>
          <w:szCs w:val="28"/>
        </w:rPr>
      </w:pPr>
      <w:r w:rsidRPr="00740464">
        <w:rPr>
          <w:bCs/>
          <w:sz w:val="28"/>
          <w:szCs w:val="28"/>
        </w:rPr>
        <w:t>2) условно разрешенные виды использования;</w:t>
      </w:r>
    </w:p>
    <w:p w14:paraId="680E8C0C" w14:textId="77777777" w:rsidR="00FF3127" w:rsidRPr="00740464" w:rsidRDefault="00FF3127" w:rsidP="00FF3127">
      <w:pPr>
        <w:ind w:firstLine="709"/>
        <w:jc w:val="both"/>
        <w:rPr>
          <w:bCs/>
          <w:sz w:val="28"/>
          <w:szCs w:val="28"/>
        </w:rPr>
      </w:pPr>
      <w:r w:rsidRPr="00740464">
        <w:rPr>
          <w:bCs/>
          <w:sz w:val="28"/>
          <w:szCs w:val="28"/>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111F89FE" w14:textId="77777777" w:rsidR="00FF3127" w:rsidRPr="00740464" w:rsidRDefault="00FF3127" w:rsidP="00FF3127">
      <w:pPr>
        <w:ind w:firstLine="709"/>
        <w:jc w:val="both"/>
        <w:rPr>
          <w:bCs/>
          <w:sz w:val="28"/>
          <w:szCs w:val="28"/>
        </w:rPr>
      </w:pPr>
      <w:r w:rsidRPr="00740464">
        <w:rPr>
          <w:bCs/>
          <w:sz w:val="28"/>
          <w:szCs w:val="28"/>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14:paraId="01FDA2C1" w14:textId="77777777" w:rsidR="00FF3127" w:rsidRPr="00740464" w:rsidRDefault="00FF3127" w:rsidP="00FF3127">
      <w:pPr>
        <w:ind w:firstLine="709"/>
        <w:jc w:val="center"/>
        <w:rPr>
          <w:b/>
          <w:sz w:val="28"/>
          <w:szCs w:val="28"/>
        </w:rPr>
      </w:pPr>
    </w:p>
    <w:p w14:paraId="7A59728B" w14:textId="77777777" w:rsidR="00FF3127" w:rsidRPr="00740464" w:rsidRDefault="00FF3127" w:rsidP="00FF3127">
      <w:pPr>
        <w:pStyle w:val="1"/>
        <w:spacing w:before="0" w:after="0"/>
        <w:jc w:val="center"/>
        <w:rPr>
          <w:rFonts w:ascii="Times New Roman" w:hAnsi="Times New Roman"/>
          <w:bCs w:val="0"/>
          <w:sz w:val="28"/>
          <w:szCs w:val="28"/>
          <w:lang w:val="ru-RU"/>
        </w:rPr>
      </w:pPr>
      <w:bookmarkStart w:id="162" w:name="_Toc449000118"/>
      <w:bookmarkStart w:id="163" w:name="_Toc472676142"/>
      <w:bookmarkStart w:id="164" w:name="_Toc483580745"/>
      <w:r w:rsidRPr="00740464">
        <w:rPr>
          <w:rFonts w:ascii="Times New Roman" w:hAnsi="Times New Roman"/>
          <w:sz w:val="28"/>
          <w:szCs w:val="28"/>
        </w:rPr>
        <w:t xml:space="preserve">Статья 10. </w:t>
      </w:r>
      <w:r w:rsidRPr="00740464">
        <w:rPr>
          <w:rFonts w:ascii="Times New Roman" w:hAnsi="Times New Roman"/>
          <w:bCs w:val="0"/>
          <w:sz w:val="28"/>
          <w:szCs w:val="28"/>
        </w:rPr>
        <w:t>Правовой режим земельных участков и объектов капитального строительства</w:t>
      </w:r>
      <w:bookmarkEnd w:id="162"/>
      <w:bookmarkEnd w:id="163"/>
      <w:bookmarkEnd w:id="164"/>
    </w:p>
    <w:p w14:paraId="548C33AF" w14:textId="77777777" w:rsidR="00FF3127" w:rsidRPr="00740464" w:rsidRDefault="00FF3127" w:rsidP="00FF3127">
      <w:pPr>
        <w:jc w:val="center"/>
        <w:rPr>
          <w:sz w:val="28"/>
          <w:szCs w:val="28"/>
          <w:lang w:eastAsia="ar-SA"/>
        </w:rPr>
      </w:pPr>
    </w:p>
    <w:p w14:paraId="21A7B4CA" w14:textId="77777777" w:rsidR="00FF3127" w:rsidRPr="00740464" w:rsidRDefault="00FF3127" w:rsidP="00FF3127">
      <w:pPr>
        <w:ind w:firstLine="709"/>
        <w:jc w:val="both"/>
        <w:rPr>
          <w:sz w:val="28"/>
          <w:szCs w:val="28"/>
        </w:rPr>
      </w:pPr>
      <w:r w:rsidRPr="00740464">
        <w:rPr>
          <w:sz w:val="28"/>
          <w:szCs w:val="28"/>
        </w:rPr>
        <w:t>1.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определяется градостроительным регламентом.</w:t>
      </w:r>
    </w:p>
    <w:p w14:paraId="39CF78A8" w14:textId="77777777" w:rsidR="00FF3127" w:rsidRPr="00740464" w:rsidRDefault="00FF3127" w:rsidP="00FF3127">
      <w:pPr>
        <w:ind w:firstLine="709"/>
        <w:jc w:val="both"/>
        <w:rPr>
          <w:sz w:val="28"/>
          <w:szCs w:val="28"/>
        </w:rPr>
      </w:pPr>
      <w:r w:rsidRPr="00740464">
        <w:rPr>
          <w:sz w:val="28"/>
          <w:szCs w:val="28"/>
        </w:rPr>
        <w:t>2. Градостроительные регламенты устанавливаются с учетом:</w:t>
      </w:r>
    </w:p>
    <w:p w14:paraId="6754A59D" w14:textId="77777777" w:rsidR="00FF3127" w:rsidRPr="00740464" w:rsidRDefault="00FF3127" w:rsidP="00FF3127">
      <w:pPr>
        <w:ind w:firstLine="709"/>
        <w:jc w:val="both"/>
        <w:rPr>
          <w:sz w:val="28"/>
          <w:szCs w:val="28"/>
        </w:rPr>
      </w:pPr>
      <w:r w:rsidRPr="00740464">
        <w:rPr>
          <w:sz w:val="28"/>
          <w:szCs w:val="28"/>
        </w:rPr>
        <w:t>1) фактического использования земельных участков и объектов капитального строительства в границах территориальной зоны;</w:t>
      </w:r>
    </w:p>
    <w:p w14:paraId="3562570C" w14:textId="77777777" w:rsidR="00FF3127" w:rsidRPr="00740464" w:rsidRDefault="00FF3127" w:rsidP="00FF3127">
      <w:pPr>
        <w:ind w:firstLine="709"/>
        <w:jc w:val="both"/>
        <w:rPr>
          <w:sz w:val="28"/>
          <w:szCs w:val="28"/>
        </w:rPr>
      </w:pPr>
      <w:r w:rsidRPr="00740464">
        <w:rPr>
          <w:sz w:val="28"/>
          <w:szCs w:val="28"/>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14:paraId="18B22720" w14:textId="77777777" w:rsidR="00FF3127" w:rsidRPr="00740464" w:rsidRDefault="00FF3127" w:rsidP="00FF3127">
      <w:pPr>
        <w:ind w:firstLine="709"/>
        <w:jc w:val="both"/>
        <w:rPr>
          <w:sz w:val="28"/>
          <w:szCs w:val="28"/>
        </w:rPr>
      </w:pPr>
      <w:r w:rsidRPr="00740464">
        <w:rPr>
          <w:sz w:val="28"/>
          <w:szCs w:val="28"/>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14:paraId="0593C035" w14:textId="77777777" w:rsidR="00FF3127" w:rsidRPr="00740464" w:rsidRDefault="00FF3127" w:rsidP="00FF3127">
      <w:pPr>
        <w:ind w:firstLine="709"/>
        <w:jc w:val="both"/>
        <w:rPr>
          <w:sz w:val="28"/>
          <w:szCs w:val="28"/>
        </w:rPr>
      </w:pPr>
      <w:r w:rsidRPr="00740464">
        <w:rPr>
          <w:sz w:val="28"/>
          <w:szCs w:val="28"/>
        </w:rPr>
        <w:t>4) видов территориальных зон;</w:t>
      </w:r>
    </w:p>
    <w:p w14:paraId="104172F8" w14:textId="77777777" w:rsidR="00FF3127" w:rsidRPr="00740464" w:rsidRDefault="00FF3127" w:rsidP="00FF3127">
      <w:pPr>
        <w:ind w:firstLine="709"/>
        <w:jc w:val="both"/>
        <w:rPr>
          <w:sz w:val="28"/>
          <w:szCs w:val="28"/>
        </w:rPr>
      </w:pPr>
      <w:r w:rsidRPr="00740464">
        <w:rPr>
          <w:sz w:val="28"/>
          <w:szCs w:val="28"/>
        </w:rPr>
        <w:t>5) требований охраны объектов культурного наследия, а также особо охраняемых природных территорий, иных природных объектов.</w:t>
      </w:r>
    </w:p>
    <w:p w14:paraId="39E45309" w14:textId="77777777" w:rsidR="00FF3127" w:rsidRPr="00740464" w:rsidRDefault="00FF3127" w:rsidP="00FF3127">
      <w:pPr>
        <w:ind w:firstLine="709"/>
        <w:jc w:val="both"/>
        <w:rPr>
          <w:sz w:val="28"/>
          <w:szCs w:val="28"/>
        </w:rPr>
      </w:pPr>
      <w:r w:rsidRPr="00740464">
        <w:rPr>
          <w:sz w:val="28"/>
          <w:szCs w:val="28"/>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075249EE" w14:textId="77777777" w:rsidR="00FF3127" w:rsidRPr="00740464" w:rsidRDefault="00FF3127" w:rsidP="00FF3127">
      <w:pPr>
        <w:ind w:firstLine="709"/>
        <w:jc w:val="both"/>
        <w:rPr>
          <w:sz w:val="28"/>
          <w:szCs w:val="28"/>
        </w:rPr>
      </w:pPr>
      <w:r w:rsidRPr="00740464">
        <w:rPr>
          <w:sz w:val="28"/>
          <w:szCs w:val="28"/>
        </w:rPr>
        <w:t>4. Действие градостроительного регламента не распространяется на земельные участки:</w:t>
      </w:r>
    </w:p>
    <w:p w14:paraId="7AEAD1C6" w14:textId="77777777" w:rsidR="00FF3127" w:rsidRPr="00740464" w:rsidRDefault="00FF3127" w:rsidP="00FF3127">
      <w:pPr>
        <w:ind w:firstLine="709"/>
        <w:jc w:val="both"/>
        <w:rPr>
          <w:sz w:val="28"/>
          <w:szCs w:val="28"/>
        </w:rPr>
      </w:pPr>
      <w:r w:rsidRPr="00740464">
        <w:rPr>
          <w:sz w:val="28"/>
          <w:szCs w:val="28"/>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1D7EA07A" w14:textId="77777777" w:rsidR="00FF3127" w:rsidRPr="00740464" w:rsidRDefault="00FF3127" w:rsidP="00FF3127">
      <w:pPr>
        <w:ind w:firstLine="709"/>
        <w:jc w:val="both"/>
        <w:rPr>
          <w:sz w:val="28"/>
          <w:szCs w:val="28"/>
        </w:rPr>
      </w:pPr>
      <w:r w:rsidRPr="00740464">
        <w:rPr>
          <w:sz w:val="28"/>
          <w:szCs w:val="28"/>
        </w:rPr>
        <w:t>2) в границах территорий общего пользования;</w:t>
      </w:r>
    </w:p>
    <w:p w14:paraId="1DDF326D" w14:textId="77777777" w:rsidR="00FF3127" w:rsidRPr="00740464" w:rsidRDefault="00FF3127" w:rsidP="00FF3127">
      <w:pPr>
        <w:ind w:firstLine="709"/>
        <w:jc w:val="both"/>
        <w:rPr>
          <w:sz w:val="28"/>
          <w:szCs w:val="28"/>
        </w:rPr>
      </w:pPr>
      <w:r w:rsidRPr="00740464">
        <w:rPr>
          <w:sz w:val="28"/>
          <w:szCs w:val="28"/>
        </w:rPr>
        <w:t>3) предназначенные для размещения линейных объектов и (или) занятые линейными объектами;</w:t>
      </w:r>
    </w:p>
    <w:p w14:paraId="169E4BBA" w14:textId="77777777" w:rsidR="00FF3127" w:rsidRPr="00740464" w:rsidRDefault="00FF3127" w:rsidP="00FF3127">
      <w:pPr>
        <w:ind w:firstLine="709"/>
        <w:jc w:val="both"/>
        <w:rPr>
          <w:sz w:val="28"/>
          <w:szCs w:val="28"/>
        </w:rPr>
      </w:pPr>
      <w:r w:rsidRPr="00740464">
        <w:rPr>
          <w:sz w:val="28"/>
          <w:szCs w:val="28"/>
        </w:rPr>
        <w:t>4) предоставленные для добычи полезных ископаемых.</w:t>
      </w:r>
    </w:p>
    <w:p w14:paraId="51CBE706" w14:textId="77777777" w:rsidR="00FF3127" w:rsidRPr="00740464" w:rsidRDefault="00FF3127" w:rsidP="00FF3127">
      <w:pPr>
        <w:ind w:firstLine="709"/>
        <w:jc w:val="both"/>
        <w:rPr>
          <w:sz w:val="28"/>
          <w:szCs w:val="28"/>
        </w:rPr>
      </w:pPr>
      <w:r w:rsidRPr="00740464">
        <w:rPr>
          <w:sz w:val="28"/>
          <w:szCs w:val="28"/>
        </w:rP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14:paraId="166AC3D3" w14:textId="77777777" w:rsidR="00FF3127" w:rsidRPr="00740464" w:rsidRDefault="00FF3127" w:rsidP="00FF3127">
      <w:pPr>
        <w:ind w:firstLine="709"/>
        <w:jc w:val="both"/>
        <w:rPr>
          <w:sz w:val="28"/>
          <w:szCs w:val="28"/>
        </w:rPr>
      </w:pPr>
      <w:r w:rsidRPr="00740464">
        <w:rPr>
          <w:sz w:val="28"/>
          <w:szCs w:val="28"/>
        </w:rPr>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14:paraId="18E725AF" w14:textId="77777777" w:rsidR="00FF3127" w:rsidRPr="00740464" w:rsidRDefault="00FF3127" w:rsidP="00FF3127">
      <w:pPr>
        <w:ind w:firstLine="709"/>
        <w:jc w:val="center"/>
        <w:rPr>
          <w:sz w:val="28"/>
          <w:szCs w:val="28"/>
        </w:rPr>
      </w:pPr>
    </w:p>
    <w:p w14:paraId="769D6E9B" w14:textId="77777777" w:rsidR="00FF3127" w:rsidRPr="00740464" w:rsidRDefault="00FF3127" w:rsidP="00FF3127">
      <w:pPr>
        <w:pStyle w:val="1"/>
        <w:spacing w:before="0" w:after="0" w:line="240" w:lineRule="auto"/>
        <w:ind w:firstLine="0"/>
        <w:jc w:val="center"/>
        <w:rPr>
          <w:rFonts w:ascii="Times New Roman" w:hAnsi="Times New Roman"/>
          <w:sz w:val="28"/>
          <w:szCs w:val="28"/>
          <w:lang w:val="ru-RU"/>
        </w:rPr>
      </w:pPr>
      <w:bookmarkStart w:id="165" w:name="_Toc449000119"/>
      <w:bookmarkStart w:id="166" w:name="_Toc472676143"/>
      <w:bookmarkStart w:id="167" w:name="_Toc483580746"/>
      <w:r w:rsidRPr="00740464">
        <w:rPr>
          <w:rFonts w:ascii="Times New Roman" w:hAnsi="Times New Roman"/>
          <w:sz w:val="28"/>
          <w:szCs w:val="28"/>
        </w:rPr>
        <w:t>Статья 11.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165"/>
      <w:bookmarkEnd w:id="166"/>
      <w:bookmarkEnd w:id="167"/>
    </w:p>
    <w:p w14:paraId="10A92DD1" w14:textId="77777777" w:rsidR="00FF3127" w:rsidRPr="00740464" w:rsidRDefault="00FF3127" w:rsidP="00FF3127">
      <w:pPr>
        <w:pStyle w:val="11111"/>
        <w:rPr>
          <w:lang w:eastAsia="ar-SA"/>
        </w:rPr>
      </w:pPr>
    </w:p>
    <w:p w14:paraId="454F67FE" w14:textId="77777777" w:rsidR="00FF3127" w:rsidRPr="00740464" w:rsidRDefault="00FF3127" w:rsidP="00FF3127">
      <w:pPr>
        <w:pStyle w:val="11111"/>
      </w:pPr>
      <w:r w:rsidRPr="00740464">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могут включать в себя:</w:t>
      </w:r>
    </w:p>
    <w:p w14:paraId="1255568A" w14:textId="77777777" w:rsidR="00FF3127" w:rsidRPr="00740464" w:rsidRDefault="00FF3127" w:rsidP="00FF3127">
      <w:pPr>
        <w:pStyle w:val="11111"/>
      </w:pPr>
      <w:r w:rsidRPr="00740464">
        <w:t>1) предельные (минимальные и (или) максимальные) размеры земельных участков, в том числе их площадь;</w:t>
      </w:r>
    </w:p>
    <w:p w14:paraId="6EE5A8BF" w14:textId="77777777" w:rsidR="00FF3127" w:rsidRPr="00740464" w:rsidRDefault="00FF3127" w:rsidP="00FF3127">
      <w:pPr>
        <w:pStyle w:val="11111"/>
      </w:pPr>
      <w:r w:rsidRPr="00740464">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7B87A590" w14:textId="77777777" w:rsidR="00FF3127" w:rsidRPr="00740464" w:rsidRDefault="00FF3127" w:rsidP="00FF3127">
      <w:pPr>
        <w:pStyle w:val="11111"/>
      </w:pPr>
      <w:r w:rsidRPr="00740464">
        <w:t>3) предельное количество этажей или предельную высоту зданий, строений, сооружений;</w:t>
      </w:r>
    </w:p>
    <w:p w14:paraId="1DE78106" w14:textId="77777777" w:rsidR="00FF3127" w:rsidRPr="00740464" w:rsidRDefault="00FF3127" w:rsidP="00FF3127">
      <w:pPr>
        <w:pStyle w:val="11111"/>
      </w:pPr>
      <w:r w:rsidRPr="00740464">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554D7275" w14:textId="77777777" w:rsidR="00FF3127" w:rsidRPr="00740464" w:rsidRDefault="00FF3127" w:rsidP="00FF3127">
      <w:pPr>
        <w:pStyle w:val="11111"/>
      </w:pPr>
      <w:r w:rsidRPr="00740464">
        <w:t>2.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14:paraId="172CE3F3" w14:textId="77777777" w:rsidR="00FF3127" w:rsidRPr="00740464" w:rsidRDefault="00FF3127" w:rsidP="00FF3127">
      <w:pPr>
        <w:pStyle w:val="22222"/>
      </w:pPr>
    </w:p>
    <w:p w14:paraId="303194E7" w14:textId="77777777" w:rsidR="00FF3127" w:rsidRPr="00740464" w:rsidRDefault="00FF3127" w:rsidP="00FF3127">
      <w:pPr>
        <w:pStyle w:val="22222"/>
        <w:rPr>
          <w:lang w:val="ru-RU"/>
        </w:rPr>
      </w:pPr>
      <w:bookmarkStart w:id="168" w:name="_Toc449000120"/>
      <w:bookmarkStart w:id="169" w:name="_Toc472676144"/>
      <w:bookmarkStart w:id="170" w:name="_Toc483580747"/>
      <w:r w:rsidRPr="00740464">
        <w:t>Статья 12. Осуществление муниципального контроля на территории Ейскоукрепленского сельского поселения</w:t>
      </w:r>
      <w:bookmarkEnd w:id="168"/>
      <w:bookmarkEnd w:id="169"/>
      <w:bookmarkEnd w:id="170"/>
    </w:p>
    <w:p w14:paraId="792A4186" w14:textId="77777777" w:rsidR="00FF3127" w:rsidRPr="00740464" w:rsidRDefault="00FF3127" w:rsidP="00FF3127">
      <w:pPr>
        <w:pStyle w:val="22222"/>
        <w:rPr>
          <w:lang w:val="ru-RU"/>
        </w:rPr>
      </w:pPr>
    </w:p>
    <w:p w14:paraId="6520A930" w14:textId="77777777" w:rsidR="00FF3127" w:rsidRPr="00740464" w:rsidRDefault="00FF3127" w:rsidP="00FF3127">
      <w:pPr>
        <w:pStyle w:val="11111"/>
      </w:pPr>
      <w:r w:rsidRPr="00740464">
        <w:t>1. Муниципальный контроль осуществляется в соответствии с действующим законодательством Российской Федерации (Земельный и Градостроительный кодекс) и в порядке, установленном нормативными правовыми актами Краснодарского края, а также нормативно-правовыми актами администрации муниципального образования Щербиновский район  (далее – Администрация).</w:t>
      </w:r>
    </w:p>
    <w:p w14:paraId="31078BDA" w14:textId="77777777" w:rsidR="00FF3127" w:rsidRPr="00740464" w:rsidRDefault="00FF3127" w:rsidP="00FF3127">
      <w:pPr>
        <w:pStyle w:val="11111"/>
      </w:pPr>
      <w:r w:rsidRPr="00740464">
        <w:t>2. Положения и Регламенты по осуществлению муниципального контроля на территории муниципального образования Щербиновский район, определяют порядок осуществления на территории Щербиновского района муниципального земельного контроля, а также права, обязанности и ответственность должностных лиц, осуществляющих муниципальный контроль.</w:t>
      </w:r>
    </w:p>
    <w:p w14:paraId="098CF5E0" w14:textId="77777777" w:rsidR="00FF3127" w:rsidRPr="00740464" w:rsidRDefault="00FF3127" w:rsidP="00FF3127">
      <w:pPr>
        <w:pStyle w:val="11111"/>
      </w:pPr>
      <w:bookmarkStart w:id="171" w:name="_Toc449000121"/>
      <w:bookmarkStart w:id="172" w:name="_Toc448658572"/>
      <w:bookmarkStart w:id="173" w:name="_Toc448658411"/>
      <w:bookmarkStart w:id="174" w:name="_Toc447758908"/>
      <w:r w:rsidRPr="007855C6">
        <w:t>3. Функции по осуществлению муниципального контроля на территории  муниципального образования Щербиновский район осуществляются уполномоченными главой муниципального образования Щербиновский район должностными лицами.</w:t>
      </w:r>
      <w:bookmarkEnd w:id="171"/>
      <w:bookmarkEnd w:id="172"/>
      <w:bookmarkEnd w:id="173"/>
      <w:bookmarkEnd w:id="174"/>
    </w:p>
    <w:p w14:paraId="7FC15761" w14:textId="77777777" w:rsidR="00FF3127" w:rsidRPr="00740464" w:rsidRDefault="00FF3127" w:rsidP="00FF3127">
      <w:pPr>
        <w:pStyle w:val="11111"/>
      </w:pPr>
      <w:r w:rsidRPr="00740464">
        <w:t>4. Правообладатели объектов недвижимости обязаны оказывать должностным лицам органов, указанных в части 1 настоящей статьи, действующим в соответствии с законодательством, содействие в выполнении ими своих обязанностей.</w:t>
      </w:r>
    </w:p>
    <w:p w14:paraId="37422F9B" w14:textId="77777777" w:rsidR="00FF3127" w:rsidRPr="00740464" w:rsidRDefault="00FF3127" w:rsidP="00FF3127">
      <w:pPr>
        <w:pStyle w:val="22222"/>
      </w:pPr>
    </w:p>
    <w:p w14:paraId="01292175" w14:textId="77777777" w:rsidR="00FF3127" w:rsidRPr="00740464" w:rsidRDefault="00FF3127" w:rsidP="00FF3127">
      <w:pPr>
        <w:pStyle w:val="22222"/>
      </w:pPr>
      <w:bookmarkStart w:id="175" w:name="_Toc449000122"/>
      <w:bookmarkStart w:id="176" w:name="_Toc472676145"/>
      <w:bookmarkStart w:id="177" w:name="_Toc483580748"/>
      <w:r w:rsidRPr="00740464">
        <w:t xml:space="preserve">ГЛАВА 3. </w:t>
      </w:r>
      <w:bookmarkEnd w:id="144"/>
      <w:r w:rsidRPr="00740464">
        <w:t>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175"/>
      <w:bookmarkEnd w:id="176"/>
      <w:bookmarkEnd w:id="177"/>
    </w:p>
    <w:p w14:paraId="21F5384F" w14:textId="77777777" w:rsidR="00FF3127" w:rsidRPr="00740464" w:rsidRDefault="00FF3127" w:rsidP="00FF3127">
      <w:pPr>
        <w:pStyle w:val="22222"/>
      </w:pPr>
    </w:p>
    <w:p w14:paraId="577DE805" w14:textId="77777777" w:rsidR="00FF3127" w:rsidRPr="00740464" w:rsidRDefault="00FF3127" w:rsidP="00FF3127">
      <w:pPr>
        <w:pStyle w:val="22222"/>
        <w:rPr>
          <w:lang w:val="ru-RU"/>
        </w:rPr>
      </w:pPr>
      <w:bookmarkStart w:id="178" w:name="_Toc449000123"/>
      <w:bookmarkStart w:id="179" w:name="_Toc472676146"/>
      <w:bookmarkStart w:id="180" w:name="_Toc483580749"/>
      <w:r w:rsidRPr="00740464">
        <w:t>Статья 13. Использование земельных участков или объектов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w:t>
      </w:r>
      <w:bookmarkEnd w:id="178"/>
      <w:bookmarkEnd w:id="179"/>
      <w:bookmarkEnd w:id="180"/>
    </w:p>
    <w:p w14:paraId="143AEB70" w14:textId="77777777" w:rsidR="00FF3127" w:rsidRPr="00740464" w:rsidRDefault="00FF3127" w:rsidP="00FF3127">
      <w:pPr>
        <w:pStyle w:val="22222"/>
        <w:rPr>
          <w:lang w:val="ru-RU"/>
        </w:rPr>
      </w:pPr>
    </w:p>
    <w:p w14:paraId="3366DACA" w14:textId="77777777" w:rsidR="00FF3127" w:rsidRPr="00740464" w:rsidRDefault="00FF3127" w:rsidP="00FF3127">
      <w:pPr>
        <w:pStyle w:val="11111"/>
      </w:pPr>
      <w:r w:rsidRPr="00740464">
        <w:t>1.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0BE44C94" w14:textId="77777777" w:rsidR="00FF3127" w:rsidRPr="00740464" w:rsidRDefault="00FF3127" w:rsidP="00FF3127">
      <w:pPr>
        <w:pStyle w:val="11111"/>
      </w:pPr>
      <w:r w:rsidRPr="00740464">
        <w:t>2. Реконструкция указанных в пункте 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505A9165" w14:textId="77777777" w:rsidR="00FF3127" w:rsidRPr="00740464" w:rsidRDefault="00FF3127" w:rsidP="00FF3127">
      <w:pPr>
        <w:pStyle w:val="11111"/>
      </w:pPr>
      <w:r w:rsidRPr="00740464">
        <w:t>3. В случае, если использование указанных в пункте 1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14:paraId="3D88C268" w14:textId="77777777" w:rsidR="00FF3127" w:rsidRPr="00740464" w:rsidRDefault="00FF3127" w:rsidP="00FF3127">
      <w:pPr>
        <w:pStyle w:val="11111"/>
      </w:pPr>
      <w:r w:rsidRPr="00740464">
        <w:t>4. Изменение целевого назначения земель историко-культурного назначения и не соответствующая их целевому назначению деятельность не допускаются.</w:t>
      </w:r>
    </w:p>
    <w:p w14:paraId="4296ED24" w14:textId="77777777" w:rsidR="00FF3127" w:rsidRPr="00740464" w:rsidRDefault="00FF3127" w:rsidP="00FF3127">
      <w:pPr>
        <w:pStyle w:val="22222"/>
      </w:pPr>
    </w:p>
    <w:p w14:paraId="3314645B" w14:textId="77777777" w:rsidR="00FF3127" w:rsidRPr="00740464" w:rsidRDefault="00FF3127" w:rsidP="00FF3127">
      <w:pPr>
        <w:pStyle w:val="22222"/>
        <w:rPr>
          <w:lang w:val="ru-RU"/>
        </w:rPr>
      </w:pPr>
      <w:bookmarkStart w:id="181" w:name="_Toc449000124"/>
      <w:bookmarkStart w:id="182" w:name="_Toc472676147"/>
      <w:bookmarkStart w:id="183" w:name="_Toc483580750"/>
      <w:r w:rsidRPr="00740464">
        <w:t>Статья 14. Изменение видов разрешенного использования земельных участков и объектов капитального строительства</w:t>
      </w:r>
      <w:bookmarkEnd w:id="181"/>
      <w:bookmarkEnd w:id="182"/>
      <w:bookmarkEnd w:id="183"/>
    </w:p>
    <w:p w14:paraId="305ACE93" w14:textId="77777777" w:rsidR="00FF3127" w:rsidRPr="00740464" w:rsidRDefault="00FF3127" w:rsidP="00FF3127">
      <w:pPr>
        <w:pStyle w:val="22222"/>
        <w:rPr>
          <w:lang w:val="ru-RU"/>
        </w:rPr>
      </w:pPr>
    </w:p>
    <w:p w14:paraId="26B3BD3D" w14:textId="77777777" w:rsidR="00FF3127" w:rsidRPr="00740464" w:rsidRDefault="00FF3127" w:rsidP="00FF3127">
      <w:pPr>
        <w:pStyle w:val="11111"/>
      </w:pPr>
      <w:r w:rsidRPr="00740464">
        <w:t>1.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586F8CD9" w14:textId="77777777" w:rsidR="00FF3127" w:rsidRPr="00740464" w:rsidRDefault="00FF3127" w:rsidP="00FF3127">
      <w:pPr>
        <w:pStyle w:val="11111"/>
      </w:pPr>
      <w:r w:rsidRPr="00740464">
        <w:t>2.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4A7B49CE" w14:textId="77777777" w:rsidR="00FF3127" w:rsidRPr="00740464" w:rsidRDefault="00FF3127" w:rsidP="00FF3127">
      <w:pPr>
        <w:pStyle w:val="11111"/>
      </w:pPr>
      <w:r w:rsidRPr="00740464">
        <w:t>3.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76CB5008" w14:textId="77777777" w:rsidR="00FF3127" w:rsidRPr="00740464" w:rsidRDefault="00FF3127" w:rsidP="00FF3127">
      <w:pPr>
        <w:pStyle w:val="11111"/>
      </w:pPr>
      <w:r w:rsidRPr="00740464">
        <w:t>4.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15 настоящих правил.</w:t>
      </w:r>
    </w:p>
    <w:p w14:paraId="70CA27D5" w14:textId="77777777" w:rsidR="00FF3127" w:rsidRPr="00740464" w:rsidRDefault="00FF3127" w:rsidP="00FF3127">
      <w:pPr>
        <w:pStyle w:val="11111"/>
      </w:pPr>
      <w:r w:rsidRPr="00740464">
        <w:t>5.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14:paraId="166709FF" w14:textId="77777777" w:rsidR="00FF3127" w:rsidRPr="007855C6" w:rsidRDefault="00FF3127" w:rsidP="00FF3127">
      <w:pPr>
        <w:pStyle w:val="22222"/>
        <w:rPr>
          <w:lang w:val="ru-RU"/>
        </w:rPr>
      </w:pPr>
    </w:p>
    <w:p w14:paraId="09F7399B" w14:textId="77777777" w:rsidR="00FF3127" w:rsidRPr="00740464" w:rsidRDefault="00FF3127" w:rsidP="00FF3127">
      <w:pPr>
        <w:pStyle w:val="22222"/>
        <w:rPr>
          <w:lang w:val="ru-RU"/>
        </w:rPr>
      </w:pPr>
      <w:bookmarkStart w:id="184" w:name="_Toc449000125"/>
      <w:bookmarkStart w:id="185" w:name="_Toc472676148"/>
      <w:bookmarkStart w:id="186" w:name="_Toc483580751"/>
      <w:r w:rsidRPr="00740464">
        <w:t xml:space="preserve">Статья 15. Порядок предоставления разрешения на условно </w:t>
      </w:r>
    </w:p>
    <w:p w14:paraId="6C69AB19" w14:textId="77777777" w:rsidR="00FF3127" w:rsidRPr="00740464" w:rsidRDefault="00FF3127" w:rsidP="00FF3127">
      <w:pPr>
        <w:pStyle w:val="22222"/>
        <w:rPr>
          <w:lang w:val="ru-RU"/>
        </w:rPr>
      </w:pPr>
      <w:r w:rsidRPr="00740464">
        <w:t xml:space="preserve">разрешенный вид использования земельного участка </w:t>
      </w:r>
    </w:p>
    <w:p w14:paraId="2CD5DC56" w14:textId="77777777" w:rsidR="00FF3127" w:rsidRPr="00740464" w:rsidRDefault="00FF3127" w:rsidP="00FF3127">
      <w:pPr>
        <w:pStyle w:val="22222"/>
        <w:rPr>
          <w:lang w:val="ru-RU"/>
        </w:rPr>
      </w:pPr>
      <w:r w:rsidRPr="00740464">
        <w:t>или объекта капитального строительства</w:t>
      </w:r>
      <w:bookmarkEnd w:id="184"/>
      <w:bookmarkEnd w:id="185"/>
      <w:bookmarkEnd w:id="186"/>
    </w:p>
    <w:p w14:paraId="2372ABA1" w14:textId="77777777" w:rsidR="00FF3127" w:rsidRPr="00740464" w:rsidRDefault="00FF3127" w:rsidP="00FF3127">
      <w:pPr>
        <w:pStyle w:val="22222"/>
        <w:rPr>
          <w:lang w:val="ru-RU"/>
        </w:rPr>
      </w:pPr>
    </w:p>
    <w:p w14:paraId="012F17E8" w14:textId="77777777" w:rsidR="00FF3127" w:rsidRPr="00740464" w:rsidRDefault="00FF3127" w:rsidP="00FF3127">
      <w:pPr>
        <w:pStyle w:val="11111"/>
      </w:pPr>
      <w:r w:rsidRPr="00740464">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направляет заявление о предоставлении разрешения на условно разрешенный вид использования в комиссию по подготовке проекта правил землепользования и застройки администрации муниципального образования (далее – комиссия).</w:t>
      </w:r>
    </w:p>
    <w:p w14:paraId="06B4DFA6" w14:textId="77777777" w:rsidR="00FF3127" w:rsidRPr="00740464" w:rsidRDefault="00FF3127" w:rsidP="00FF3127">
      <w:pPr>
        <w:pStyle w:val="11111"/>
      </w:pPr>
      <w:r w:rsidRPr="00740464">
        <w:t xml:space="preserve">2. Вопрос о предоставлении разрешения на условно разрешенный вид использования подлежит обсуждению на публичных слушаниях. </w:t>
      </w:r>
    </w:p>
    <w:p w14:paraId="63F497E7" w14:textId="77777777" w:rsidR="00FF3127" w:rsidRPr="00740464" w:rsidRDefault="00FF3127" w:rsidP="00FF3127">
      <w:pPr>
        <w:pStyle w:val="11111"/>
      </w:pPr>
      <w:r w:rsidRPr="00740464">
        <w:t xml:space="preserve">3.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w:t>
      </w:r>
    </w:p>
    <w:p w14:paraId="397471E4" w14:textId="77777777" w:rsidR="00FF3127" w:rsidRPr="00740464" w:rsidRDefault="00FF3127" w:rsidP="00FF3127">
      <w:pPr>
        <w:pStyle w:val="11111"/>
      </w:pPr>
      <w:r w:rsidRPr="00740464">
        <w:t>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43420873" w14:textId="77777777" w:rsidR="00FF3127" w:rsidRPr="00740464" w:rsidRDefault="00FF3127" w:rsidP="00FF3127">
      <w:pPr>
        <w:pStyle w:val="11111"/>
      </w:pPr>
      <w:r w:rsidRPr="00740464">
        <w:t xml:space="preserve">4. 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w:t>
      </w:r>
    </w:p>
    <w:p w14:paraId="574B0EB3" w14:textId="77777777" w:rsidR="00FF3127" w:rsidRPr="00740464" w:rsidRDefault="00FF3127" w:rsidP="00FF3127">
      <w:pPr>
        <w:pStyle w:val="11111"/>
      </w:pPr>
      <w:r w:rsidRPr="00740464">
        <w:t>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14:paraId="757FCA95" w14:textId="77777777" w:rsidR="00FF3127" w:rsidRPr="00740464" w:rsidRDefault="00FF3127" w:rsidP="00FF3127">
      <w:pPr>
        <w:pStyle w:val="11111"/>
      </w:pPr>
      <w:r w:rsidRPr="00740464">
        <w:t>5.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14:paraId="428BA300" w14:textId="77777777" w:rsidR="00FF3127" w:rsidRPr="00740464" w:rsidRDefault="00FF3127" w:rsidP="00FF3127">
      <w:pPr>
        <w:pStyle w:val="11111"/>
      </w:pPr>
      <w:r w:rsidRPr="00740464">
        <w:t>6. Заключение о результатах публичных слушаний по вопросу предоставления разрешения на условно разрешенный вид использования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w:t>
      </w:r>
    </w:p>
    <w:p w14:paraId="01F90DFF" w14:textId="77777777" w:rsidR="00FF3127" w:rsidRPr="00740464" w:rsidRDefault="00FF3127" w:rsidP="00FF3127">
      <w:pPr>
        <w:pStyle w:val="11111"/>
      </w:pPr>
      <w:r w:rsidRPr="00740464">
        <w:t>7. Срок проведения публичных слушаний с момента оповещения жителей муниципального образования Ейскоукрепленского сельского поселения о времени и месте их проведения до дня опубликования заключения о результатах публичных слушаний не может быть более одного месяца.</w:t>
      </w:r>
    </w:p>
    <w:p w14:paraId="4A9A9EB1" w14:textId="77777777" w:rsidR="00FF3127" w:rsidRPr="00740464" w:rsidRDefault="00FF3127" w:rsidP="00FF3127">
      <w:pPr>
        <w:pStyle w:val="11111"/>
      </w:pPr>
      <w:r w:rsidRPr="00740464">
        <w:t>8.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муниципального образования Щербиновский.</w:t>
      </w:r>
    </w:p>
    <w:p w14:paraId="28C6C8D7" w14:textId="77777777" w:rsidR="00FF3127" w:rsidRPr="00740464" w:rsidRDefault="00FF3127" w:rsidP="00FF3127">
      <w:pPr>
        <w:pStyle w:val="11111"/>
      </w:pPr>
      <w:r w:rsidRPr="00740464">
        <w:t>9. На основании указанных в части 8 настоящей статьи рекомендаций глава муниципального образования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w:t>
      </w:r>
    </w:p>
    <w:p w14:paraId="6D13B718" w14:textId="77777777" w:rsidR="00FF3127" w:rsidRPr="00740464" w:rsidRDefault="00FF3127" w:rsidP="00FF3127">
      <w:pPr>
        <w:pStyle w:val="11111"/>
      </w:pPr>
      <w:r w:rsidRPr="00740464">
        <w:t>10.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28640F81" w14:textId="77777777" w:rsidR="00FF3127" w:rsidRPr="00740464" w:rsidRDefault="00FF3127" w:rsidP="00FF3127">
      <w:pPr>
        <w:pStyle w:val="11111"/>
      </w:pPr>
      <w:r w:rsidRPr="00740464">
        <w:t>11.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14:paraId="21B37E0A" w14:textId="77777777" w:rsidR="00FF3127" w:rsidRPr="00740464" w:rsidRDefault="00FF3127" w:rsidP="00FF3127">
      <w:pPr>
        <w:pStyle w:val="11111"/>
      </w:pPr>
      <w:r w:rsidRPr="00740464">
        <w:t>12.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7DF7059E" w14:textId="77777777" w:rsidR="00FF3127" w:rsidRPr="00740464" w:rsidRDefault="00FF3127" w:rsidP="00FF3127">
      <w:pPr>
        <w:pStyle w:val="22222"/>
      </w:pPr>
    </w:p>
    <w:p w14:paraId="089F8340" w14:textId="77777777" w:rsidR="00FF3127" w:rsidRPr="00740464" w:rsidRDefault="00FF3127" w:rsidP="00FF3127">
      <w:pPr>
        <w:pStyle w:val="22222"/>
        <w:rPr>
          <w:lang w:val="ru-RU"/>
        </w:rPr>
      </w:pPr>
      <w:bookmarkStart w:id="187" w:name="_Toc449000126"/>
      <w:bookmarkStart w:id="188" w:name="_Toc472676149"/>
      <w:bookmarkStart w:id="189" w:name="_Toc483580752"/>
      <w:r w:rsidRPr="00740464">
        <w:t>Статья 16. Отклонение от предельных параметров разрешенного строительства, реконструкции объектов капитального строительства</w:t>
      </w:r>
      <w:bookmarkEnd w:id="187"/>
      <w:bookmarkEnd w:id="188"/>
      <w:bookmarkEnd w:id="189"/>
    </w:p>
    <w:p w14:paraId="6A7AE3AC" w14:textId="77777777" w:rsidR="00FF3127" w:rsidRPr="00740464" w:rsidRDefault="00FF3127" w:rsidP="00FF3127">
      <w:pPr>
        <w:pStyle w:val="22222"/>
        <w:rPr>
          <w:lang w:val="ru-RU"/>
        </w:rPr>
      </w:pPr>
    </w:p>
    <w:p w14:paraId="077D2AE2" w14:textId="77777777" w:rsidR="00FF3127" w:rsidRPr="00740464" w:rsidRDefault="00FF3127" w:rsidP="00FF3127">
      <w:pPr>
        <w:pStyle w:val="11111"/>
      </w:pPr>
      <w:r w:rsidRPr="00740464">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67E2DB11" w14:textId="77777777" w:rsidR="00FF3127" w:rsidRPr="00740464" w:rsidRDefault="00FF3127" w:rsidP="00FF3127">
      <w:pPr>
        <w:pStyle w:val="11111"/>
      </w:pPr>
      <w:r w:rsidRPr="00740464">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14:paraId="04FB1982" w14:textId="77777777" w:rsidR="00FF3127" w:rsidRPr="00740464" w:rsidRDefault="00FF3127" w:rsidP="00FF3127">
      <w:pPr>
        <w:pStyle w:val="11111"/>
      </w:pPr>
      <w:r w:rsidRPr="00740464">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14:paraId="300E4D25" w14:textId="77777777" w:rsidR="00FF3127" w:rsidRPr="00740464" w:rsidRDefault="00FF3127" w:rsidP="00FF3127">
      <w:pPr>
        <w:pStyle w:val="11111"/>
      </w:pPr>
      <w:r w:rsidRPr="00740464">
        <w:t xml:space="preserve">4.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публичных слушаниях с учетом положений, предусмотренных статьей 15 настоящих правил. </w:t>
      </w:r>
    </w:p>
    <w:p w14:paraId="2FB251C5" w14:textId="77777777" w:rsidR="00FF3127" w:rsidRPr="00740464" w:rsidRDefault="00FF3127" w:rsidP="00FF3127">
      <w:pPr>
        <w:pStyle w:val="11111"/>
      </w:pPr>
      <w:r w:rsidRPr="00740464">
        <w:t>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14:paraId="66F7B76C" w14:textId="77777777" w:rsidR="00FF3127" w:rsidRPr="00740464" w:rsidRDefault="00FF3127" w:rsidP="00FF3127">
      <w:pPr>
        <w:pStyle w:val="11111"/>
      </w:pPr>
      <w:r w:rsidRPr="00740464">
        <w:t xml:space="preserve">5. На основании заключения о результатах публичных слушаний по вопросу о предоставлении разрешения на отклонение от предельных параметров </w:t>
      </w:r>
    </w:p>
    <w:p w14:paraId="4844A7AA" w14:textId="77777777" w:rsidR="00FF3127" w:rsidRPr="00740464" w:rsidRDefault="00FF3127" w:rsidP="00FF3127">
      <w:pPr>
        <w:pStyle w:val="11111"/>
      </w:pPr>
      <w:r w:rsidRPr="00740464">
        <w:t>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муниципального образования.</w:t>
      </w:r>
    </w:p>
    <w:p w14:paraId="0CE10126" w14:textId="77777777" w:rsidR="00FF3127" w:rsidRPr="00740464" w:rsidRDefault="00FF3127" w:rsidP="00FF3127">
      <w:pPr>
        <w:pStyle w:val="11111"/>
      </w:pPr>
      <w:r w:rsidRPr="00740464">
        <w:t>6. Глава муниципального образования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2EF5C0DC" w14:textId="77777777" w:rsidR="00FF3127" w:rsidRDefault="00FF3127" w:rsidP="00FF3127">
      <w:pPr>
        <w:pStyle w:val="11111"/>
      </w:pPr>
      <w:r w:rsidRPr="00740464">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24F4784A" w14:textId="77777777" w:rsidR="00FF3127" w:rsidRPr="00740464" w:rsidRDefault="00FF3127" w:rsidP="00FF3127">
      <w:pPr>
        <w:pStyle w:val="22222"/>
      </w:pPr>
    </w:p>
    <w:p w14:paraId="51B7637B" w14:textId="77777777" w:rsidR="00FF3127" w:rsidRPr="00740464" w:rsidRDefault="00FF3127" w:rsidP="00FF3127">
      <w:pPr>
        <w:pStyle w:val="22222"/>
      </w:pPr>
      <w:bookmarkStart w:id="190" w:name="_Toc449000127"/>
      <w:bookmarkStart w:id="191" w:name="_Toc472676150"/>
      <w:bookmarkStart w:id="192" w:name="_Toc483580753"/>
      <w:r w:rsidRPr="00740464">
        <w:t>ГЛАВА 4. О ПОДГОТОВКЕ ДОКУМЕНТАЦИИ ПО ПЛАНИРОВКЕ ТЕРРИТОРИИ ОРГАНАМИ МЕСТНОГО САМОУПРАВЛЕНИЯ</w:t>
      </w:r>
      <w:bookmarkEnd w:id="190"/>
      <w:bookmarkEnd w:id="191"/>
      <w:bookmarkEnd w:id="192"/>
    </w:p>
    <w:p w14:paraId="03705328" w14:textId="77777777" w:rsidR="00FF3127" w:rsidRPr="00740464" w:rsidRDefault="00FF3127" w:rsidP="00FF3127">
      <w:pPr>
        <w:pStyle w:val="22222"/>
      </w:pPr>
    </w:p>
    <w:p w14:paraId="0732E779" w14:textId="77777777" w:rsidR="00FF3127" w:rsidRPr="00740464" w:rsidRDefault="00FF3127" w:rsidP="00FF3127">
      <w:pPr>
        <w:pStyle w:val="22222"/>
        <w:rPr>
          <w:lang w:val="ru-RU"/>
        </w:rPr>
      </w:pPr>
      <w:bookmarkStart w:id="193" w:name="_Toc449000128"/>
      <w:bookmarkStart w:id="194" w:name="_Toc472676151"/>
      <w:bookmarkStart w:id="195" w:name="_Toc483580754"/>
      <w:r w:rsidRPr="00740464">
        <w:t>Статья 17. Назначение и виды документации по планировке территории</w:t>
      </w:r>
      <w:bookmarkEnd w:id="193"/>
      <w:bookmarkEnd w:id="194"/>
      <w:bookmarkEnd w:id="195"/>
    </w:p>
    <w:p w14:paraId="46E6BA70" w14:textId="77777777" w:rsidR="00FF3127" w:rsidRPr="00740464" w:rsidRDefault="00FF3127" w:rsidP="00FF3127">
      <w:pPr>
        <w:pStyle w:val="22222"/>
        <w:rPr>
          <w:lang w:val="ru-RU"/>
        </w:rPr>
      </w:pPr>
    </w:p>
    <w:p w14:paraId="1C8B3E58" w14:textId="77777777" w:rsidR="00FF3127" w:rsidRPr="00740464" w:rsidRDefault="00FF3127" w:rsidP="00FF3127">
      <w:pPr>
        <w:pStyle w:val="11111"/>
      </w:pPr>
      <w:r w:rsidRPr="00740464">
        <w:t>1. 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14:paraId="24E37FC6" w14:textId="77777777" w:rsidR="00FF3127" w:rsidRPr="00740464" w:rsidRDefault="00FF3127" w:rsidP="00FF3127">
      <w:pPr>
        <w:pStyle w:val="11111"/>
      </w:pPr>
      <w:r w:rsidRPr="00740464">
        <w:t>2. Подготовка документации по планировке территории осуществляется в отношении застроенных или подлежащих застройке территорий.</w:t>
      </w:r>
    </w:p>
    <w:p w14:paraId="46A9A58C" w14:textId="77777777" w:rsidR="00FF3127" w:rsidRPr="00740464" w:rsidRDefault="00FF3127" w:rsidP="00FF3127">
      <w:pPr>
        <w:pStyle w:val="11111"/>
      </w:pPr>
      <w:r w:rsidRPr="00740464">
        <w:t>3.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14:paraId="7540C4CC" w14:textId="77777777" w:rsidR="00FF3127" w:rsidRPr="00740464" w:rsidRDefault="00FF3127" w:rsidP="00FF3127">
      <w:pPr>
        <w:pStyle w:val="11111"/>
      </w:pPr>
      <w:r w:rsidRPr="00740464">
        <w:t>4. При подготовке документации по планировке территории может осуществляться разработка проектов планировки территории, проектов межевания территории и градостроительных планов земельных участков.</w:t>
      </w:r>
    </w:p>
    <w:p w14:paraId="50CAB740" w14:textId="77777777" w:rsidR="00FF3127" w:rsidRPr="00740464" w:rsidRDefault="00FF3127" w:rsidP="00FF3127">
      <w:pPr>
        <w:pStyle w:val="11111"/>
      </w:pPr>
      <w:r w:rsidRPr="00740464">
        <w:t>5. Подготовка проекта планировки территории и проекта межевания территории осуществляется в соответствии с системой координат, используемой для ведения государственного кадастра недвижимости.</w:t>
      </w:r>
    </w:p>
    <w:p w14:paraId="0BE4F6E2" w14:textId="77777777" w:rsidR="00FF3127" w:rsidRPr="00740464" w:rsidRDefault="00FF3127" w:rsidP="00FF3127">
      <w:pPr>
        <w:pStyle w:val="22222"/>
      </w:pPr>
    </w:p>
    <w:p w14:paraId="69DFED67" w14:textId="77777777" w:rsidR="00FF3127" w:rsidRPr="00740464" w:rsidRDefault="00FF3127" w:rsidP="00FF3127">
      <w:pPr>
        <w:pStyle w:val="22222"/>
        <w:rPr>
          <w:lang w:val="ru-RU"/>
        </w:rPr>
      </w:pPr>
      <w:bookmarkStart w:id="196" w:name="_Toc449000129"/>
      <w:bookmarkStart w:id="197" w:name="_Toc472676152"/>
      <w:bookmarkStart w:id="198" w:name="_Toc483580755"/>
      <w:r w:rsidRPr="00740464">
        <w:t>Статья 18. Проект планировки территории</w:t>
      </w:r>
      <w:bookmarkEnd w:id="196"/>
      <w:bookmarkEnd w:id="197"/>
      <w:bookmarkEnd w:id="198"/>
    </w:p>
    <w:p w14:paraId="4EA37630" w14:textId="77777777" w:rsidR="00FF3127" w:rsidRPr="00740464" w:rsidRDefault="00FF3127" w:rsidP="00FF3127">
      <w:pPr>
        <w:pStyle w:val="22222"/>
        <w:rPr>
          <w:lang w:val="ru-RU"/>
        </w:rPr>
      </w:pPr>
    </w:p>
    <w:p w14:paraId="6FF9ED3F" w14:textId="77777777" w:rsidR="00FF3127" w:rsidRPr="00740464" w:rsidRDefault="00FF3127" w:rsidP="00FF3127">
      <w:pPr>
        <w:pStyle w:val="11111"/>
      </w:pPr>
      <w:r w:rsidRPr="00740464">
        <w:t>1. Подготовка проекта планировки территории осуществляется для выделения элементов планировочной структуры, установления параметров планируемого развития элементов планировочной структуры, зон планируемого размещения объектов капитального строительства, в том числе объектов федерального значения, объектов регионального значения, объектов местного значения.</w:t>
      </w:r>
    </w:p>
    <w:p w14:paraId="620F739C" w14:textId="77777777" w:rsidR="00FF3127" w:rsidRPr="00740464" w:rsidRDefault="00FF3127" w:rsidP="00FF3127">
      <w:pPr>
        <w:pStyle w:val="11111"/>
      </w:pPr>
      <w:r w:rsidRPr="00740464">
        <w:t>2. Проект планировки территории состоит из основной части, которая подлежит утверждению, и материалов по ее обоснованию.</w:t>
      </w:r>
    </w:p>
    <w:p w14:paraId="05D30CE7" w14:textId="77777777" w:rsidR="00FF3127" w:rsidRPr="00740464" w:rsidRDefault="00FF3127" w:rsidP="00FF3127">
      <w:pPr>
        <w:pStyle w:val="11111"/>
      </w:pPr>
      <w:r w:rsidRPr="00740464">
        <w:t>3. Основная часть проекта планировки территории включает в себя:</w:t>
      </w:r>
    </w:p>
    <w:p w14:paraId="0CA2BC9C" w14:textId="77777777" w:rsidR="00FF3127" w:rsidRPr="00740464" w:rsidRDefault="00FF3127" w:rsidP="00FF3127">
      <w:pPr>
        <w:pStyle w:val="11111"/>
      </w:pPr>
      <w:r w:rsidRPr="00740464">
        <w:t>1) чертеж или чертежи планировки территории, на которых отображаются:</w:t>
      </w:r>
    </w:p>
    <w:p w14:paraId="5A2A531C" w14:textId="77777777" w:rsidR="00FF3127" w:rsidRPr="00740464" w:rsidRDefault="00FF3127" w:rsidP="00FF3127">
      <w:pPr>
        <w:pStyle w:val="11111"/>
      </w:pPr>
      <w:r w:rsidRPr="00740464">
        <w:t>а) красные линии;</w:t>
      </w:r>
    </w:p>
    <w:p w14:paraId="24C339FB" w14:textId="77777777" w:rsidR="00FF3127" w:rsidRPr="00740464" w:rsidRDefault="00FF3127" w:rsidP="00FF3127">
      <w:pPr>
        <w:pStyle w:val="11111"/>
      </w:pPr>
      <w:r w:rsidRPr="00740464">
        <w:t>б) линии, обозначающие дороги, улицы, проезды, линии связи, объекты инженерной и транспортной инфраструктур, проходы к водным объектам общего пользования и их береговым полосам;</w:t>
      </w:r>
    </w:p>
    <w:p w14:paraId="70941FBB" w14:textId="77777777" w:rsidR="00FF3127" w:rsidRPr="00740464" w:rsidRDefault="00FF3127" w:rsidP="00FF3127">
      <w:pPr>
        <w:pStyle w:val="11111"/>
      </w:pPr>
      <w:r w:rsidRPr="00740464">
        <w:t>в) границы зон планируемого размещения объектов социально-культурного и коммунально-бытового назначения, иных объектов капитального строительства;</w:t>
      </w:r>
    </w:p>
    <w:p w14:paraId="7D92490F" w14:textId="77777777" w:rsidR="00FF3127" w:rsidRPr="00740464" w:rsidRDefault="00FF3127" w:rsidP="00FF3127">
      <w:pPr>
        <w:pStyle w:val="11111"/>
      </w:pPr>
      <w:r w:rsidRPr="00740464">
        <w:t>г) границы зон планируемого размещения объектов федерального значения, объектов регионального значения, объектов местного значения;</w:t>
      </w:r>
    </w:p>
    <w:p w14:paraId="7009B5AA" w14:textId="77777777" w:rsidR="00FF3127" w:rsidRPr="00740464" w:rsidRDefault="00FF3127" w:rsidP="00FF3127">
      <w:pPr>
        <w:pStyle w:val="11111"/>
      </w:pPr>
      <w:r w:rsidRPr="00740464">
        <w:t>2) положения о размещении объектов капитального строительства федерального, регионального или местного значения, а также о характеристиках планируемого развития территории, в том числе плотности и параметрах застройки территории и характеристиках развития систем социального, транспортного обслуживания и инженерно-технического обеспечения, необходимых для развития территории.</w:t>
      </w:r>
    </w:p>
    <w:p w14:paraId="3F8B2648" w14:textId="77777777" w:rsidR="00FF3127" w:rsidRPr="00740464" w:rsidRDefault="00FF3127" w:rsidP="00FF3127">
      <w:pPr>
        <w:pStyle w:val="11111"/>
      </w:pPr>
      <w:r w:rsidRPr="00740464">
        <w:t>4. Материалы по обоснованию проекта планировки территории включают в себя материалы в графической форме и пояснительную записку.</w:t>
      </w:r>
    </w:p>
    <w:p w14:paraId="584864CF" w14:textId="77777777" w:rsidR="00FF3127" w:rsidRPr="00740464" w:rsidRDefault="00FF3127" w:rsidP="00FF3127">
      <w:pPr>
        <w:pStyle w:val="11111"/>
      </w:pPr>
      <w:r w:rsidRPr="00740464">
        <w:t>5. Материалы по обоснованию проекта планировки территории в графической форме содержат:</w:t>
      </w:r>
    </w:p>
    <w:p w14:paraId="6C502C11" w14:textId="77777777" w:rsidR="00FF3127" w:rsidRPr="00740464" w:rsidRDefault="00FF3127" w:rsidP="00FF3127">
      <w:pPr>
        <w:pStyle w:val="11111"/>
      </w:pPr>
      <w:r w:rsidRPr="00740464">
        <w:t>1) схему расположения элемента планировочной структуры;</w:t>
      </w:r>
    </w:p>
    <w:p w14:paraId="5AB78455" w14:textId="77777777" w:rsidR="00FF3127" w:rsidRPr="00740464" w:rsidRDefault="00FF3127" w:rsidP="00FF3127">
      <w:pPr>
        <w:pStyle w:val="11111"/>
      </w:pPr>
      <w:r w:rsidRPr="00740464">
        <w:t>2) схему использования территории в период подготовки проекта планировки территории;</w:t>
      </w:r>
    </w:p>
    <w:p w14:paraId="4D5C89F8" w14:textId="77777777" w:rsidR="00FF3127" w:rsidRPr="00740464" w:rsidRDefault="00FF3127" w:rsidP="00FF3127">
      <w:pPr>
        <w:pStyle w:val="11111"/>
      </w:pPr>
      <w:r w:rsidRPr="00740464">
        <w:t>3) схему организации улично-дорожной сети, которая может включать схему размещения парковок (парковочных мест), и схему движения транспорта на соответствующей территории;</w:t>
      </w:r>
    </w:p>
    <w:p w14:paraId="7225C7CE" w14:textId="77777777" w:rsidR="00FF3127" w:rsidRPr="00740464" w:rsidRDefault="00FF3127" w:rsidP="00FF3127">
      <w:pPr>
        <w:pStyle w:val="11111"/>
      </w:pPr>
      <w:r w:rsidRPr="00740464">
        <w:t>4) схему границ территорий объектов культурного наследия;</w:t>
      </w:r>
    </w:p>
    <w:p w14:paraId="2E6F2C70" w14:textId="77777777" w:rsidR="00FF3127" w:rsidRPr="00740464" w:rsidRDefault="00FF3127" w:rsidP="00FF3127">
      <w:pPr>
        <w:pStyle w:val="11111"/>
      </w:pPr>
      <w:r w:rsidRPr="00740464">
        <w:t>5) схему границ зон с особыми условиями использования территорий;</w:t>
      </w:r>
    </w:p>
    <w:p w14:paraId="7A088F3D" w14:textId="77777777" w:rsidR="00FF3127" w:rsidRPr="00740464" w:rsidRDefault="00FF3127" w:rsidP="00FF3127">
      <w:pPr>
        <w:pStyle w:val="11111"/>
      </w:pPr>
      <w:r w:rsidRPr="00740464">
        <w:t>6) схему вертикальной планировки и инженерной подготовки территории;</w:t>
      </w:r>
    </w:p>
    <w:p w14:paraId="356C0D19" w14:textId="77777777" w:rsidR="00FF3127" w:rsidRPr="00740464" w:rsidRDefault="00FF3127" w:rsidP="00FF3127">
      <w:pPr>
        <w:pStyle w:val="11111"/>
      </w:pPr>
      <w:r w:rsidRPr="00740464">
        <w:t>7) иные материалы в графической форме для обоснования положений о планировке территории.</w:t>
      </w:r>
    </w:p>
    <w:p w14:paraId="0D3F4E54" w14:textId="77777777" w:rsidR="00FF3127" w:rsidRPr="00740464" w:rsidRDefault="00FF3127" w:rsidP="00FF3127">
      <w:pPr>
        <w:pStyle w:val="11111"/>
      </w:pPr>
      <w:r w:rsidRPr="00740464">
        <w:t>6. Пояснительная записка, указанная в части 4 настоящей статьи, содержит описание и обоснование положений, касающихся:</w:t>
      </w:r>
    </w:p>
    <w:p w14:paraId="50ACA29D" w14:textId="77777777" w:rsidR="00FF3127" w:rsidRPr="00740464" w:rsidRDefault="00FF3127" w:rsidP="00FF3127">
      <w:pPr>
        <w:pStyle w:val="11111"/>
      </w:pPr>
      <w:r w:rsidRPr="00740464">
        <w:t>1) определения параметров планируемого строительства систем социального, транспортного обслуживания и инженерно-технического обеспечения, необходимых для развития территории;</w:t>
      </w:r>
    </w:p>
    <w:p w14:paraId="09E7406C" w14:textId="77777777" w:rsidR="00FF3127" w:rsidRPr="00740464" w:rsidRDefault="00FF3127" w:rsidP="00FF3127">
      <w:pPr>
        <w:pStyle w:val="11111"/>
      </w:pPr>
      <w:r w:rsidRPr="00740464">
        <w:t>2) защиты территории от чрезвычайных ситуаций природного и техногенного характера, проведения мероприятий по гражданской обороне и обеспечению пожарной безопасности;</w:t>
      </w:r>
    </w:p>
    <w:p w14:paraId="079F2B7B" w14:textId="77777777" w:rsidR="00FF3127" w:rsidRPr="00740464" w:rsidRDefault="00FF3127" w:rsidP="00FF3127">
      <w:pPr>
        <w:pStyle w:val="11111"/>
      </w:pPr>
      <w:r w:rsidRPr="00740464">
        <w:t>3) иных вопросов планировки территории.</w:t>
      </w:r>
    </w:p>
    <w:p w14:paraId="0053C2AA" w14:textId="77777777" w:rsidR="00FF3127" w:rsidRPr="00740464" w:rsidRDefault="00FF3127" w:rsidP="00FF3127">
      <w:pPr>
        <w:pStyle w:val="11111"/>
      </w:pPr>
      <w:r w:rsidRPr="00740464">
        <w:t>7. Проект планировки территории является основой для разработки проектов межевания территорий.</w:t>
      </w:r>
    </w:p>
    <w:p w14:paraId="285F90FB" w14:textId="77777777" w:rsidR="00FF3127" w:rsidRPr="00740464" w:rsidRDefault="00FF3127" w:rsidP="00FF3127">
      <w:pPr>
        <w:pStyle w:val="22222"/>
      </w:pPr>
    </w:p>
    <w:p w14:paraId="7549C0E1" w14:textId="77777777" w:rsidR="00FF3127" w:rsidRPr="00740464" w:rsidRDefault="00FF3127" w:rsidP="00FF3127">
      <w:pPr>
        <w:pStyle w:val="22222"/>
        <w:rPr>
          <w:lang w:val="ru-RU"/>
        </w:rPr>
      </w:pPr>
      <w:bookmarkStart w:id="199" w:name="_Toc449000130"/>
      <w:bookmarkStart w:id="200" w:name="_Toc472676153"/>
      <w:bookmarkStart w:id="201" w:name="_Toc483580756"/>
      <w:r w:rsidRPr="00740464">
        <w:t>Статья 19. Проекты межевания территорий</w:t>
      </w:r>
      <w:bookmarkEnd w:id="199"/>
      <w:bookmarkEnd w:id="200"/>
      <w:bookmarkEnd w:id="201"/>
    </w:p>
    <w:p w14:paraId="29795BD8" w14:textId="77777777" w:rsidR="00FF3127" w:rsidRPr="00740464" w:rsidRDefault="00FF3127" w:rsidP="00FF3127">
      <w:pPr>
        <w:pStyle w:val="22222"/>
        <w:rPr>
          <w:lang w:val="ru-RU"/>
        </w:rPr>
      </w:pPr>
    </w:p>
    <w:p w14:paraId="2FC53AB9" w14:textId="77777777" w:rsidR="00FF3127" w:rsidRPr="00740464" w:rsidRDefault="00FF3127" w:rsidP="00FF3127">
      <w:pPr>
        <w:pStyle w:val="11111"/>
      </w:pPr>
      <w:r w:rsidRPr="00740464">
        <w:t>1. Подготовка проектов межевания территорий осуществляется применительно к застроенным и подлежащим застройке территориям, расположенным в границах элементов планировочной структуры.</w:t>
      </w:r>
    </w:p>
    <w:p w14:paraId="3C6A8919" w14:textId="77777777" w:rsidR="00FF3127" w:rsidRPr="00740464" w:rsidRDefault="00FF3127" w:rsidP="00FF3127">
      <w:pPr>
        <w:pStyle w:val="11111"/>
      </w:pPr>
      <w:r w:rsidRPr="00740464">
        <w:t>2. Проект межевания территории разрабатывается в целях определения местоположения границ образуемых и изменяемых земельных участков.</w:t>
      </w:r>
    </w:p>
    <w:p w14:paraId="5E1A5F45" w14:textId="77777777" w:rsidR="00FF3127" w:rsidRPr="00740464" w:rsidRDefault="00FF3127" w:rsidP="00FF3127">
      <w:pPr>
        <w:pStyle w:val="11111"/>
      </w:pPr>
      <w:r w:rsidRPr="00740464">
        <w:t>3. Подготовка проектов межевания территорий осуществляется в составе проектов планировки территорий или в виде отдельного документа.</w:t>
      </w:r>
    </w:p>
    <w:p w14:paraId="34C5B614" w14:textId="77777777" w:rsidR="00FF3127" w:rsidRPr="00740464" w:rsidRDefault="00FF3127" w:rsidP="00FF3127">
      <w:pPr>
        <w:pStyle w:val="11111"/>
      </w:pPr>
      <w:r w:rsidRPr="00740464">
        <w:t>4. При подготовке проекта межевания территории определение местоположения границ образуемых 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установленными в соответствии с федеральными законами, техническими регламентами.</w:t>
      </w:r>
    </w:p>
    <w:p w14:paraId="1FE6F934" w14:textId="77777777" w:rsidR="00FF3127" w:rsidRPr="00740464" w:rsidRDefault="00FF3127" w:rsidP="00FF3127">
      <w:pPr>
        <w:pStyle w:val="11111"/>
      </w:pPr>
      <w:r w:rsidRPr="00740464">
        <w:t>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соответствии с таким проектом межевания должно соответствовать местоположению границ земельных участков, образование которых предусмотрено данной схемой.</w:t>
      </w:r>
    </w:p>
    <w:p w14:paraId="7AF314DB" w14:textId="77777777" w:rsidR="00FF3127" w:rsidRPr="00740464" w:rsidRDefault="00FF3127" w:rsidP="00FF3127">
      <w:pPr>
        <w:pStyle w:val="11111"/>
      </w:pPr>
      <w:r w:rsidRPr="00740464">
        <w:t>5. Проект межевания территории включает в себя чертежи межевания территории, на которых отображаются:</w:t>
      </w:r>
    </w:p>
    <w:p w14:paraId="5A741503" w14:textId="77777777" w:rsidR="00FF3127" w:rsidRPr="00740464" w:rsidRDefault="00FF3127" w:rsidP="00FF3127">
      <w:pPr>
        <w:pStyle w:val="11111"/>
      </w:pPr>
      <w:r w:rsidRPr="00740464">
        <w:t>1) красные линии, утвержденные в составе проекта планировки территории;</w:t>
      </w:r>
    </w:p>
    <w:p w14:paraId="3256ECE2" w14:textId="77777777" w:rsidR="00FF3127" w:rsidRPr="00740464" w:rsidRDefault="00FF3127" w:rsidP="00FF3127">
      <w:pPr>
        <w:pStyle w:val="11111"/>
      </w:pPr>
      <w:r w:rsidRPr="00740464">
        <w:t>2) линии отступа от красных линий в целях определения места допустимого размещения зданий, строений, сооружений;</w:t>
      </w:r>
    </w:p>
    <w:p w14:paraId="4BCA56F1" w14:textId="77777777" w:rsidR="00FF3127" w:rsidRPr="00740464" w:rsidRDefault="00FF3127" w:rsidP="00FF3127">
      <w:pPr>
        <w:pStyle w:val="11111"/>
      </w:pPr>
      <w:r w:rsidRPr="00740464">
        <w:t>3) границы образуемых и изменяемых земельных участков на кадастровом плане территории, условные номера образуемых земельных участков;</w:t>
      </w:r>
    </w:p>
    <w:p w14:paraId="2C764846" w14:textId="77777777" w:rsidR="00FF3127" w:rsidRPr="00740464" w:rsidRDefault="00FF3127" w:rsidP="00FF3127">
      <w:pPr>
        <w:pStyle w:val="11111"/>
      </w:pPr>
      <w:r>
        <w:t>4</w:t>
      </w:r>
      <w:r w:rsidRPr="00740464">
        <w:t>) границы территорий объектов культурного наследия;</w:t>
      </w:r>
    </w:p>
    <w:p w14:paraId="50BF6E69" w14:textId="77777777" w:rsidR="00FF3127" w:rsidRPr="00740464" w:rsidRDefault="00FF3127" w:rsidP="00FF3127">
      <w:pPr>
        <w:pStyle w:val="11111"/>
      </w:pPr>
      <w:r>
        <w:t>5</w:t>
      </w:r>
      <w:r w:rsidRPr="00740464">
        <w:t>) границы зон с особыми условиями использования территорий;</w:t>
      </w:r>
    </w:p>
    <w:p w14:paraId="5AFB88D6" w14:textId="77777777" w:rsidR="00FF3127" w:rsidRPr="00740464" w:rsidRDefault="00FF3127" w:rsidP="00FF3127">
      <w:pPr>
        <w:pStyle w:val="11111"/>
      </w:pPr>
      <w:r>
        <w:t>6</w:t>
      </w:r>
      <w:r w:rsidRPr="00740464">
        <w:t>) границы зон действия публичных сервитутов.</w:t>
      </w:r>
    </w:p>
    <w:p w14:paraId="7EBD59A6" w14:textId="77777777" w:rsidR="00FF3127" w:rsidRPr="00740464" w:rsidRDefault="00FF3127" w:rsidP="00FF3127">
      <w:pPr>
        <w:pStyle w:val="11111"/>
      </w:pPr>
      <w:r w:rsidRPr="00740464">
        <w:t>5.1. Проект межевания территории, предназначенный для размещения линейных объектов транспортной инфраструктуры федерального значения, регионального значения или местного значения, включает в себя чертежи межевания территории, на которых отображаются границы существующих и (или) подлежащих образованию земельных участков, в том числе предполагаемых к изъятию для государственных или муниципальных нужд, для размещения таких объектов.</w:t>
      </w:r>
    </w:p>
    <w:p w14:paraId="41252253" w14:textId="77777777" w:rsidR="00FF3127" w:rsidRPr="00740464" w:rsidRDefault="00FF3127" w:rsidP="00FF3127">
      <w:pPr>
        <w:pStyle w:val="11111"/>
      </w:pPr>
      <w:r w:rsidRPr="00740464">
        <w:t>5.2. В проекте межевания территории также должны быть указаны:</w:t>
      </w:r>
    </w:p>
    <w:p w14:paraId="48A2AF15" w14:textId="77777777" w:rsidR="00FF3127" w:rsidRPr="00740464" w:rsidRDefault="00FF3127" w:rsidP="00FF3127">
      <w:pPr>
        <w:pStyle w:val="11111"/>
      </w:pPr>
      <w:r w:rsidRPr="00740464">
        <w:t>1) площадь образуемых и изменяемых земельных участков и их частей;</w:t>
      </w:r>
    </w:p>
    <w:p w14:paraId="242385CF" w14:textId="77777777" w:rsidR="00FF3127" w:rsidRPr="00740464" w:rsidRDefault="00FF3127" w:rsidP="00FF3127">
      <w:pPr>
        <w:pStyle w:val="11111"/>
      </w:pPr>
      <w:r w:rsidRPr="00740464">
        <w:t>2) образуемые земельные участки, которые после образования будут относиться к территориям общего пользования или имуществу общего пользования;</w:t>
      </w:r>
    </w:p>
    <w:p w14:paraId="01D10D20" w14:textId="77777777" w:rsidR="00FF3127" w:rsidRPr="00740464" w:rsidRDefault="00FF3127" w:rsidP="00FF3127">
      <w:pPr>
        <w:pStyle w:val="11111"/>
      </w:pPr>
      <w:r w:rsidRPr="00740464">
        <w:t>3) вид разрешенного использования образуемых земельных участков в соответствии с проектом планировки территории в случаях, предусмотренных настоящим Кодексом.</w:t>
      </w:r>
    </w:p>
    <w:p w14:paraId="4BF13D92" w14:textId="77777777" w:rsidR="00FF3127" w:rsidRPr="00740464" w:rsidRDefault="00FF3127" w:rsidP="00FF3127">
      <w:pPr>
        <w:pStyle w:val="11111"/>
      </w:pPr>
      <w:r w:rsidRPr="00740464">
        <w:t>6. В составе проектов межевания территорий может осуществляться подготовка градостроительных планов земельных участков, подлежащих застройке, и градостроительных планов застроенных земельных участков.</w:t>
      </w:r>
    </w:p>
    <w:p w14:paraId="00D3E5AF" w14:textId="77777777" w:rsidR="00FF3127" w:rsidRPr="00740464" w:rsidRDefault="00FF3127" w:rsidP="00FF3127">
      <w:pPr>
        <w:pStyle w:val="22222"/>
      </w:pPr>
    </w:p>
    <w:p w14:paraId="5C1F144F" w14:textId="77777777" w:rsidR="00FF3127" w:rsidRDefault="00FF3127" w:rsidP="00FF3127">
      <w:pPr>
        <w:pStyle w:val="22222"/>
        <w:rPr>
          <w:lang w:val="ru-RU"/>
        </w:rPr>
      </w:pPr>
      <w:bookmarkStart w:id="202" w:name="_Toc483580758"/>
    </w:p>
    <w:p w14:paraId="2F5AFB36" w14:textId="77777777" w:rsidR="00FF3127" w:rsidRPr="00740464" w:rsidRDefault="00FF3127" w:rsidP="00FF3127">
      <w:pPr>
        <w:pStyle w:val="22222"/>
        <w:rPr>
          <w:lang w:val="ru-RU"/>
        </w:rPr>
      </w:pPr>
      <w:r w:rsidRPr="00740464">
        <w:t>Статья 20. Градостроительные планы земельных участков</w:t>
      </w:r>
      <w:bookmarkEnd w:id="202"/>
    </w:p>
    <w:p w14:paraId="506403C2" w14:textId="77777777" w:rsidR="00FF3127" w:rsidRPr="00740464" w:rsidRDefault="00FF3127" w:rsidP="00FF3127">
      <w:pPr>
        <w:pStyle w:val="22222"/>
        <w:rPr>
          <w:lang w:val="ru-RU"/>
        </w:rPr>
      </w:pPr>
    </w:p>
    <w:p w14:paraId="27F10BB6" w14:textId="77777777" w:rsidR="00FF3127" w:rsidRPr="00740464" w:rsidRDefault="00FF3127" w:rsidP="00FF3127">
      <w:pPr>
        <w:pStyle w:val="11111"/>
      </w:pPr>
      <w:r w:rsidRPr="00740464">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14:paraId="655AFD9C" w14:textId="77777777" w:rsidR="00FF3127" w:rsidRPr="00740464" w:rsidRDefault="00FF3127" w:rsidP="00FF3127">
      <w:pPr>
        <w:pStyle w:val="11111"/>
      </w:pPr>
      <w:r w:rsidRPr="00740464">
        <w:t>2. 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государственном кадастре недвижимости, федеральной государственной информационной системе территориального планирования,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p>
    <w:p w14:paraId="6EC04839" w14:textId="77777777" w:rsidR="00FF3127" w:rsidRPr="00740464" w:rsidRDefault="00FF3127" w:rsidP="00FF3127">
      <w:pPr>
        <w:pStyle w:val="11111"/>
      </w:pPr>
      <w:r w:rsidRPr="00740464">
        <w:t>3. В градостроительном плане земельного участка содержится информация:</w:t>
      </w:r>
    </w:p>
    <w:p w14:paraId="619FAAE4" w14:textId="77777777" w:rsidR="00FF3127" w:rsidRPr="00740464" w:rsidRDefault="00FF3127" w:rsidP="00FF3127">
      <w:pPr>
        <w:pStyle w:val="11111"/>
      </w:pPr>
      <w:r w:rsidRPr="00740464">
        <w:t>1) о реквизитах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14:paraId="456BD427" w14:textId="77777777" w:rsidR="00FF3127" w:rsidRPr="00740464" w:rsidRDefault="00FF3127" w:rsidP="00FF3127">
      <w:pPr>
        <w:pStyle w:val="11111"/>
      </w:pPr>
      <w:r w:rsidRPr="00740464">
        <w:t>2) о границах земельного участка и о кадастровом номере земельного участка (при его наличии);</w:t>
      </w:r>
    </w:p>
    <w:p w14:paraId="54B6C883" w14:textId="77777777" w:rsidR="00FF3127" w:rsidRPr="00740464" w:rsidRDefault="00FF3127" w:rsidP="00FF3127">
      <w:pPr>
        <w:pStyle w:val="11111"/>
      </w:pPr>
      <w:r w:rsidRPr="00740464">
        <w:t>3) о границах зоны планируемого размещения объекта капитального строительства в соответствии с утвержденным проектом планировки территории (при его наличии);</w:t>
      </w:r>
    </w:p>
    <w:p w14:paraId="03373C75" w14:textId="77777777" w:rsidR="00FF3127" w:rsidRPr="00740464" w:rsidRDefault="00FF3127" w:rsidP="00FF3127">
      <w:pPr>
        <w:pStyle w:val="11111"/>
      </w:pPr>
      <w:r w:rsidRPr="00740464">
        <w:t>4) о минимальных отступах от границ земельного участка, в пределах которых разрешается строительство объектов капитального строительства;</w:t>
      </w:r>
    </w:p>
    <w:p w14:paraId="7917196F" w14:textId="77777777" w:rsidR="00FF3127" w:rsidRPr="00740464" w:rsidRDefault="00FF3127" w:rsidP="00FF3127">
      <w:pPr>
        <w:pStyle w:val="11111"/>
      </w:pPr>
      <w:r w:rsidRPr="00740464">
        <w:t>5) об основных, условно разрешенных и вспомогательных видах разрешенного использования земельного участка, установленных в соответствии с настоящим Кодексом;</w:t>
      </w:r>
    </w:p>
    <w:p w14:paraId="0637BBBB" w14:textId="77777777" w:rsidR="00FF3127" w:rsidRPr="00740464" w:rsidRDefault="00FF3127" w:rsidP="00FF3127">
      <w:pPr>
        <w:pStyle w:val="11111"/>
      </w:pPr>
      <w:r w:rsidRPr="00740464">
        <w:t>6) о предельных параметрах разрешенного строительства, реконструкции объекта капитального строительства, установленных градостроительным регламентом для территориальной зоны, в которой расположен земельный участок, за исключением случаев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14:paraId="2329977A" w14:textId="77777777" w:rsidR="00FF3127" w:rsidRPr="00740464" w:rsidRDefault="00FF3127" w:rsidP="00FF3127">
      <w:pPr>
        <w:pStyle w:val="11111"/>
      </w:pPr>
      <w:r w:rsidRPr="00740464">
        <w:t>7) о требованиях к назначению, параметрам и размещению объекта капитального строительства на указанном земельном участке, установленных в соответствии с частью 7 статьи 36 настоящего Кодекса, в случае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14:paraId="0DA4F30C" w14:textId="77777777" w:rsidR="00FF3127" w:rsidRPr="00740464" w:rsidRDefault="00FF3127" w:rsidP="00FF3127">
      <w:pPr>
        <w:pStyle w:val="11111"/>
      </w:pPr>
      <w:r w:rsidRPr="00740464">
        <w:t>8) 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деятельности по комплексному и устойчивому развитию территории;</w:t>
      </w:r>
    </w:p>
    <w:p w14:paraId="0C0CD107" w14:textId="77777777" w:rsidR="00FF3127" w:rsidRPr="00740464" w:rsidRDefault="00FF3127" w:rsidP="00FF3127">
      <w:pPr>
        <w:pStyle w:val="11111"/>
      </w:pPr>
      <w:r w:rsidRPr="00740464">
        <w:t>9)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14:paraId="62BBBFD3" w14:textId="77777777" w:rsidR="00FF3127" w:rsidRPr="00740464" w:rsidRDefault="00FF3127" w:rsidP="00FF3127">
      <w:pPr>
        <w:pStyle w:val="11111"/>
      </w:pPr>
      <w:r w:rsidRPr="00740464">
        <w:t>10) о границах зон с особыми условиями использования территорий, если земельный участок полностью или частично расположен в границах таких зон;</w:t>
      </w:r>
    </w:p>
    <w:p w14:paraId="57BAEA07" w14:textId="77777777" w:rsidR="00FF3127" w:rsidRPr="00740464" w:rsidRDefault="00FF3127" w:rsidP="00FF3127">
      <w:pPr>
        <w:pStyle w:val="11111"/>
      </w:pPr>
      <w:r w:rsidRPr="00740464">
        <w:t>11) о границах зон действия публичных сервитутов;</w:t>
      </w:r>
    </w:p>
    <w:p w14:paraId="38B0E95B" w14:textId="77777777" w:rsidR="00FF3127" w:rsidRPr="00740464" w:rsidRDefault="00FF3127" w:rsidP="00FF3127">
      <w:pPr>
        <w:pStyle w:val="11111"/>
      </w:pPr>
      <w:r w:rsidRPr="00740464">
        <w:t>12) о номере и (или) наименовании элемента планировочной структуры, в границах которого расположен земельный участок;</w:t>
      </w:r>
    </w:p>
    <w:p w14:paraId="75F52797" w14:textId="77777777" w:rsidR="00FF3127" w:rsidRPr="00740464" w:rsidRDefault="00FF3127" w:rsidP="00FF3127">
      <w:pPr>
        <w:pStyle w:val="11111"/>
      </w:pPr>
      <w:r w:rsidRPr="00740464">
        <w:t>13) о расположенных в границах земельного участка объектах капитального строительства, а также о расположенных в границах земельного участка сетях инженерно-технического обеспечения;</w:t>
      </w:r>
    </w:p>
    <w:p w14:paraId="58FCBC66" w14:textId="77777777" w:rsidR="00FF3127" w:rsidRPr="00740464" w:rsidRDefault="00FF3127" w:rsidP="00FF3127">
      <w:pPr>
        <w:pStyle w:val="11111"/>
      </w:pPr>
      <w:r w:rsidRPr="00740464">
        <w:t>14) о наличии или отсутствии в границах земельного участка объектов культурного наследия, о границах территорий таких объектов;</w:t>
      </w:r>
    </w:p>
    <w:p w14:paraId="72D4684C" w14:textId="77777777" w:rsidR="00FF3127" w:rsidRPr="00740464" w:rsidRDefault="00FF3127" w:rsidP="00FF3127">
      <w:pPr>
        <w:pStyle w:val="11111"/>
      </w:pPr>
      <w:r w:rsidRPr="00740464">
        <w:t>15) о технических условиях подключения (технологического присоединения) объектов капитального строительства к сетям инженерно-технического обеспечения, определенных с учетом программ комплексного развития систем коммунальной инфраструктуры поселения, городского округа;</w:t>
      </w:r>
    </w:p>
    <w:p w14:paraId="59B2243E" w14:textId="77777777" w:rsidR="00FF3127" w:rsidRPr="00740464" w:rsidRDefault="00FF3127" w:rsidP="00FF3127">
      <w:pPr>
        <w:pStyle w:val="11111"/>
      </w:pPr>
      <w:r w:rsidRPr="00740464">
        <w:t>16) о реквизитах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p w14:paraId="22254973" w14:textId="77777777" w:rsidR="00FF3127" w:rsidRPr="00740464" w:rsidRDefault="00FF3127" w:rsidP="00FF3127">
      <w:pPr>
        <w:pStyle w:val="11111"/>
      </w:pPr>
      <w:r w:rsidRPr="00740464">
        <w:t>17) о красных линиях.</w:t>
      </w:r>
    </w:p>
    <w:p w14:paraId="0B7F7BF9" w14:textId="77777777" w:rsidR="00FF3127" w:rsidRPr="00740464" w:rsidRDefault="00FF3127" w:rsidP="00FF3127">
      <w:pPr>
        <w:pStyle w:val="11111"/>
      </w:pPr>
      <w:r w:rsidRPr="00740464">
        <w:t>4. В случае, если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w:t>
      </w:r>
    </w:p>
    <w:p w14:paraId="34C3C5F7" w14:textId="77777777" w:rsidR="00FF3127" w:rsidRPr="00740464" w:rsidRDefault="00FF3127" w:rsidP="00FF3127">
      <w:pPr>
        <w:pStyle w:val="11111"/>
      </w:pPr>
      <w:r w:rsidRPr="00740464">
        <w:t>5. В целях получения градостроительного плана земельного участка правообладатель земельного участка обращается с заявлением в орган местного самоуправления по месту нахождения земельного участка. Заявление о выдаче градостроительного плана земельного участка может быть подано заявителем через многофункциональный центр.</w:t>
      </w:r>
    </w:p>
    <w:p w14:paraId="558E6BA5" w14:textId="77777777" w:rsidR="00FF3127" w:rsidRPr="00740464" w:rsidRDefault="00FF3127" w:rsidP="00FF3127">
      <w:pPr>
        <w:pStyle w:val="11111"/>
      </w:pPr>
      <w:r w:rsidRPr="00740464">
        <w:t>6. Форма градостроительного плана земельного участка, порядок ее заполнения устанавливаются уполномоченным Правительством Российской Федерации федеральным органом исполнительной власти.</w:t>
      </w:r>
    </w:p>
    <w:p w14:paraId="53C48DC1" w14:textId="77777777" w:rsidR="00FF3127" w:rsidRPr="00740464" w:rsidRDefault="00FF3127" w:rsidP="00FF3127">
      <w:pPr>
        <w:pStyle w:val="11111"/>
      </w:pPr>
      <w:r w:rsidRPr="00740464">
        <w:t>7. 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p>
    <w:p w14:paraId="367F05C6" w14:textId="77777777" w:rsidR="00FF3127" w:rsidRDefault="00FF3127" w:rsidP="00FF3127">
      <w:pPr>
        <w:pStyle w:val="22222"/>
        <w:rPr>
          <w:lang w:val="ru-RU"/>
        </w:rPr>
      </w:pPr>
    </w:p>
    <w:p w14:paraId="420D3C8B" w14:textId="77777777" w:rsidR="00FF3127" w:rsidRPr="00740464" w:rsidRDefault="00FF3127" w:rsidP="00FF3127">
      <w:pPr>
        <w:pStyle w:val="22222"/>
        <w:rPr>
          <w:lang w:val="ru-RU"/>
        </w:rPr>
      </w:pPr>
      <w:bookmarkStart w:id="203" w:name="_Toc483580759"/>
      <w:r w:rsidRPr="00740464">
        <w:t>Статья 20.1. Согласование архитектурно-градостроительного облика</w:t>
      </w:r>
      <w:bookmarkEnd w:id="203"/>
    </w:p>
    <w:p w14:paraId="10D88281" w14:textId="77777777" w:rsidR="00FF3127" w:rsidRPr="00740464" w:rsidRDefault="00FF3127" w:rsidP="00FF3127">
      <w:pPr>
        <w:pStyle w:val="22222"/>
        <w:rPr>
          <w:lang w:val="ru-RU"/>
        </w:rPr>
      </w:pPr>
    </w:p>
    <w:p w14:paraId="5D1358D1" w14:textId="77777777" w:rsidR="00FF3127" w:rsidRPr="00740464" w:rsidRDefault="00FF3127" w:rsidP="00FF3127">
      <w:pPr>
        <w:pStyle w:val="11111"/>
      </w:pPr>
      <w:r w:rsidRPr="00740464">
        <w:t>1. Порядок рассмотрения архитектурно-градостроительного облика объекта капитального строительства и выдача решения о согласовании архитектурно-градостроительного облика объекта капитального строительства на территории Краснодарского края утвержден приказом департамента по архитектуре и градостроительству Краснодарского края от 26 июня 2016 года № 167 в соответствии с постановлением Правительства Российской Федерации от 30 апреля 2014 года №403 «Об исчерпывающем перечне процедур в сфере жилищного строительства».</w:t>
      </w:r>
    </w:p>
    <w:p w14:paraId="4A432E7B" w14:textId="77777777" w:rsidR="00FF3127" w:rsidRPr="00740464" w:rsidRDefault="00FF3127" w:rsidP="00FF3127">
      <w:pPr>
        <w:pStyle w:val="11111"/>
      </w:pPr>
      <w:r w:rsidRPr="00740464">
        <w:t>2. Основными целями рассмотрения архитектурно-градостроительного облика объекта капитального строительства являются:</w:t>
      </w:r>
    </w:p>
    <w:p w14:paraId="0E5AF562" w14:textId="77777777" w:rsidR="00FF3127" w:rsidRPr="00740464" w:rsidRDefault="00FF3127" w:rsidP="00FF3127">
      <w:pPr>
        <w:pStyle w:val="11111"/>
      </w:pPr>
      <w:r w:rsidRPr="00740464">
        <w:t>- обеспечение пространственной интеграции, композиционной гармонизации, средового разнообразия в структуре застройки муниципальных образований Краснодарского края;</w:t>
      </w:r>
    </w:p>
    <w:p w14:paraId="52847C21" w14:textId="77777777" w:rsidR="00FF3127" w:rsidRPr="00740464" w:rsidRDefault="00FF3127" w:rsidP="00FF3127">
      <w:pPr>
        <w:pStyle w:val="11111"/>
      </w:pPr>
      <w:r w:rsidRPr="00740464">
        <w:t>- формирование силуэта, архитектурно-художественного облика и средовых характеристик муниципальных образований Краснодарского края с учетом требований по сохранению историко-культурного и природного наследия, а также современных стандартов качества организации жилых, общественных, производственных и рекреационных территорий;</w:t>
      </w:r>
    </w:p>
    <w:p w14:paraId="3F9ADB6D" w14:textId="77777777" w:rsidR="00FF3127" w:rsidRPr="00740464" w:rsidRDefault="00FF3127" w:rsidP="00FF3127">
      <w:pPr>
        <w:pStyle w:val="11111"/>
      </w:pPr>
      <w:r w:rsidRPr="00740464">
        <w:t>- обеспечение пространственной связности отдельных элементов планировочной структуры в условиях необходимости повышения эффективности использования территорий Краснодарского края.</w:t>
      </w:r>
    </w:p>
    <w:p w14:paraId="32E0AB7B" w14:textId="77777777" w:rsidR="00FF3127" w:rsidRPr="00740464" w:rsidRDefault="00FF3127" w:rsidP="00FF3127">
      <w:pPr>
        <w:pStyle w:val="11111"/>
      </w:pPr>
      <w:r w:rsidRPr="00740464">
        <w:t>3. Достижение целей, указанных в пункте 1 настоящей статьи, осуществляется путем проведения оценки архитектурно-градостроительного облика объекта капитального строительства с учетом:</w:t>
      </w:r>
    </w:p>
    <w:p w14:paraId="701F6114" w14:textId="77777777" w:rsidR="00FF3127" w:rsidRPr="00740464" w:rsidRDefault="00FF3127" w:rsidP="00FF3127">
      <w:pPr>
        <w:pStyle w:val="11111"/>
      </w:pPr>
      <w:r w:rsidRPr="00740464">
        <w:t>- соответствия параметров объекта капитального строительства нормативной документации, регламентирующей градостроительную деятельность на территории размещения объекта капитального строительства, и градостроительному плану земельного участка;</w:t>
      </w:r>
    </w:p>
    <w:p w14:paraId="7EDC1C78" w14:textId="77777777" w:rsidR="00FF3127" w:rsidRPr="00740464" w:rsidRDefault="00FF3127" w:rsidP="00FF3127">
      <w:pPr>
        <w:pStyle w:val="11111"/>
      </w:pPr>
      <w:r w:rsidRPr="00740464">
        <w:t>- градостроительной интеграции объемно-планировочных архитектурно-художественных (в том числе силуэтных, композиционных декоративно-пластических, стилистических, колористических) характеристик объекта капитального строительства в существующую среду и сложившуюся застройку;</w:t>
      </w:r>
    </w:p>
    <w:p w14:paraId="5D3D307C" w14:textId="77777777" w:rsidR="00FF3127" w:rsidRPr="00740464" w:rsidRDefault="00FF3127" w:rsidP="00FF3127">
      <w:pPr>
        <w:pStyle w:val="11111"/>
      </w:pPr>
      <w:r w:rsidRPr="00740464">
        <w:t>- сложившихся особенностей пространственной организации и функционального назначения территории, в том числе исторической, природно-ландшафтной, курортно-рекреационной, планировочной, композиционной, археологической и средовой основы муниципальных образований Краснодарского края;</w:t>
      </w:r>
    </w:p>
    <w:p w14:paraId="0F79FFDC" w14:textId="77777777" w:rsidR="00FF3127" w:rsidRPr="00740464" w:rsidRDefault="00FF3127" w:rsidP="00FF3127">
      <w:pPr>
        <w:pStyle w:val="11111"/>
      </w:pPr>
      <w:r w:rsidRPr="00740464">
        <w:t>- недопущения ухудшения средовых характеристик и обеспечения устойчивого формирования среды, благоприятной для жизнедеятельности населения.</w:t>
      </w:r>
    </w:p>
    <w:p w14:paraId="5659433B" w14:textId="77777777" w:rsidR="00FF3127" w:rsidRPr="00740464" w:rsidRDefault="00FF3127" w:rsidP="00FF3127">
      <w:pPr>
        <w:pStyle w:val="11111"/>
      </w:pPr>
      <w:r w:rsidRPr="00740464">
        <w:t>4. Рассмотрение архитектурно-градостроительного облика объекта капитального строительства осуществляется в отношении следующих вновь возводимых и реконструируемых объектов капитального строительства:</w:t>
      </w:r>
    </w:p>
    <w:p w14:paraId="397523FF" w14:textId="77777777" w:rsidR="00FF3127" w:rsidRPr="00740464" w:rsidRDefault="00FF3127" w:rsidP="00FF3127">
      <w:pPr>
        <w:pStyle w:val="11111"/>
      </w:pPr>
      <w:r w:rsidRPr="00740464">
        <w:t>1) объекты краевого значения;</w:t>
      </w:r>
    </w:p>
    <w:p w14:paraId="5DF2C740" w14:textId="77777777" w:rsidR="00FF3127" w:rsidRPr="00740464" w:rsidRDefault="00FF3127" w:rsidP="00FF3127">
      <w:pPr>
        <w:pStyle w:val="11111"/>
      </w:pPr>
      <w:r w:rsidRPr="00740464">
        <w:t>2) уникальные объекты;</w:t>
      </w:r>
    </w:p>
    <w:p w14:paraId="45D2C561" w14:textId="77777777" w:rsidR="00FF3127" w:rsidRPr="00740464" w:rsidRDefault="00FF3127" w:rsidP="00FF3127">
      <w:pPr>
        <w:pStyle w:val="11111"/>
      </w:pPr>
      <w:r w:rsidRPr="00740464">
        <w:t>3) общественно-значимые объекты, к которым относятся архитектурные объекты, имеющие высокое социально-культурное, градостроительное значение для города или иного населенного пункта, расположенные на основных магистральных улицах, главных улицах и площадях, набережных или исторических территориях населенного пункта, которые формируют облик населенного пункта и (или) может негативно повлиять на сохранение, и (или) восприятие объектов культурного наследия (местного, муниципального значения).</w:t>
      </w:r>
    </w:p>
    <w:p w14:paraId="41EAFFFE" w14:textId="77777777" w:rsidR="00FF3127" w:rsidRPr="00740464" w:rsidRDefault="00FF3127" w:rsidP="00FF3127">
      <w:pPr>
        <w:pStyle w:val="11111"/>
      </w:pPr>
      <w:r w:rsidRPr="00740464">
        <w:t>5. Настоящий Порядок не распространяется на существующие и выявленные объекты культурного наследия, объекты индивидуального жилищного строительства, а также линейные объекты.</w:t>
      </w:r>
    </w:p>
    <w:p w14:paraId="6F6B805F" w14:textId="77777777" w:rsidR="00FF3127" w:rsidRPr="00740464" w:rsidRDefault="00FF3127" w:rsidP="00FF3127">
      <w:pPr>
        <w:pStyle w:val="11111"/>
      </w:pPr>
      <w:r w:rsidRPr="00740464">
        <w:t>6. Порядок рассмотрения архитектурно-градостроительного облика объекта капитального строительства и процедура выдачи решения о согласовании архитектурно-градостроительного облика объекта капитального строительства местного значения на территории муниципального образования Щербиновский район устанавливается соответствующим нормативно-правовым актом, в соответствии с утвержденным органом местного самоуправления регламентом по предоставлению решения о согласовании архитектурно-градостроительного облика объекта капитального строительства.</w:t>
      </w:r>
    </w:p>
    <w:p w14:paraId="0A28B932" w14:textId="77777777" w:rsidR="00FF3127" w:rsidRPr="00740464" w:rsidRDefault="00FF3127" w:rsidP="00FF3127">
      <w:pPr>
        <w:pStyle w:val="11111"/>
      </w:pPr>
      <w:r w:rsidRPr="00740464">
        <w:t>7. Требования о необходимости получения решения о согласовании архитектурно-градостроительного облика объекта капитального строительства указываются в градостроительном плане земельного участка.</w:t>
      </w:r>
    </w:p>
    <w:p w14:paraId="5755703B" w14:textId="77777777" w:rsidR="00FF3127" w:rsidRPr="00740464" w:rsidRDefault="00FF3127" w:rsidP="00FF3127">
      <w:pPr>
        <w:pStyle w:val="22222"/>
      </w:pPr>
    </w:p>
    <w:p w14:paraId="03BF62B3" w14:textId="77777777" w:rsidR="00FF3127" w:rsidRPr="00740464" w:rsidRDefault="00FF3127" w:rsidP="00FF3127">
      <w:pPr>
        <w:pStyle w:val="22222"/>
        <w:rPr>
          <w:lang w:val="ru-RU"/>
        </w:rPr>
      </w:pPr>
      <w:bookmarkStart w:id="204" w:name="_Toc449000132"/>
      <w:bookmarkStart w:id="205" w:name="_Toc472676155"/>
      <w:bookmarkStart w:id="206" w:name="_Toc483580760"/>
      <w:r w:rsidRPr="00740464">
        <w:t xml:space="preserve">Статья 21. Подготовка документации по планировке территории, разрабатываемой на основании решения администрации </w:t>
      </w:r>
    </w:p>
    <w:p w14:paraId="603A29A5" w14:textId="77777777" w:rsidR="00FF3127" w:rsidRPr="00740464" w:rsidRDefault="00FF3127" w:rsidP="00FF3127">
      <w:pPr>
        <w:pStyle w:val="22222"/>
        <w:rPr>
          <w:lang w:val="ru-RU"/>
        </w:rPr>
      </w:pPr>
      <w:r w:rsidRPr="00740464">
        <w:t>муниципального образования</w:t>
      </w:r>
      <w:bookmarkEnd w:id="204"/>
      <w:bookmarkEnd w:id="205"/>
      <w:bookmarkEnd w:id="206"/>
    </w:p>
    <w:p w14:paraId="325C76C2" w14:textId="77777777" w:rsidR="00FF3127" w:rsidRPr="00740464" w:rsidRDefault="00FF3127" w:rsidP="00FF3127">
      <w:pPr>
        <w:pStyle w:val="22222"/>
        <w:rPr>
          <w:lang w:val="ru-RU"/>
        </w:rPr>
      </w:pPr>
    </w:p>
    <w:p w14:paraId="2044C5D2" w14:textId="77777777" w:rsidR="00FF3127" w:rsidRPr="00740464" w:rsidRDefault="00FF3127" w:rsidP="00FF3127">
      <w:pPr>
        <w:pStyle w:val="11111"/>
      </w:pPr>
      <w:r w:rsidRPr="00740464">
        <w:t>1. Решение о подготовке документации по планировке территории принимается главой администрации муниципального образования по инициативе администрации Ейскоукрепленского сельского поселения либо на основании предложений физических или юридических лиц о подготовке документации по планировке территории.</w:t>
      </w:r>
    </w:p>
    <w:p w14:paraId="0965DEDC" w14:textId="77777777" w:rsidR="00FF3127" w:rsidRPr="00740464" w:rsidRDefault="00FF3127" w:rsidP="00FF3127">
      <w:pPr>
        <w:pStyle w:val="11111"/>
      </w:pPr>
      <w:r w:rsidRPr="00740464">
        <w:t xml:space="preserve">1.1. В случае подготовки документации по планировке территории лицами, указанными в части 8.1 статьи 45 Градостроительного кодекса Российской Федерации, принятие главой администрации муниципального образования решения о подготовке документации по планировке территории не требуется. </w:t>
      </w:r>
    </w:p>
    <w:p w14:paraId="24236209" w14:textId="77777777" w:rsidR="00FF3127" w:rsidRPr="00740464" w:rsidRDefault="00FF3127" w:rsidP="00FF3127">
      <w:pPr>
        <w:pStyle w:val="11111"/>
      </w:pPr>
      <w:r w:rsidRPr="00740464">
        <w:t>Подготовка этой документации, а также ее утверждение главой администрации муниципального образования осуществляется в порядке, установленном для документации по планировке территории, подготовка которой осуществляется на основании решения главы администрации муниципального образования.</w:t>
      </w:r>
    </w:p>
    <w:p w14:paraId="7C74AB03" w14:textId="77777777" w:rsidR="00FF3127" w:rsidRPr="00740464" w:rsidRDefault="00FF3127" w:rsidP="00FF3127">
      <w:pPr>
        <w:pStyle w:val="11111"/>
      </w:pPr>
      <w:r w:rsidRPr="00740464">
        <w:t>2. Указанное в части 1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администрации муниципального образования.</w:t>
      </w:r>
    </w:p>
    <w:p w14:paraId="22D197B0" w14:textId="77777777" w:rsidR="00FF3127" w:rsidRPr="00740464" w:rsidRDefault="00FF3127" w:rsidP="00FF3127">
      <w:pPr>
        <w:pStyle w:val="11111"/>
      </w:pPr>
      <w:r w:rsidRPr="00740464">
        <w:t>3. Со дня опубликования решения о подготовке документации по планировке территории физические или юридические лица вправе представить в администрацию муниципального образования свои предложения о порядке, сроках подготовки и содержании документации по планировке территории.</w:t>
      </w:r>
    </w:p>
    <w:p w14:paraId="5DB50FAE" w14:textId="77777777" w:rsidR="00FF3127" w:rsidRPr="00740464" w:rsidRDefault="00FF3127" w:rsidP="00FF3127">
      <w:pPr>
        <w:pStyle w:val="11111"/>
      </w:pPr>
      <w:r w:rsidRPr="00740464">
        <w:t xml:space="preserve">4. Уполномоченные лица администрации муниципального образования осуществляют проверку документации по планировке территории на соответствие требованиям, установленным частью 10 статьи 45 Градостроительного кодекса российской Федерации. По результатам проверки уполномоченными лицами администрация муниципального образования принимает соответствующее решение о направлении документации по планировке территории главе администрации муниципального образования или об отклонении такой документации и о направлении ее на доработку. </w:t>
      </w:r>
    </w:p>
    <w:p w14:paraId="062770C3" w14:textId="77777777" w:rsidR="00FF3127" w:rsidRPr="00740464" w:rsidRDefault="00FF3127" w:rsidP="00FF3127">
      <w:pPr>
        <w:pStyle w:val="11111"/>
      </w:pPr>
      <w:r w:rsidRPr="00740464">
        <w:t>5. Проекты планировки территории и проекты межевания территории, подготовленные в составе документации по планировке территории на основании решения главы администрации муниципального образования, до их утверждения подлежат обязательному рассмотрению на публичных слушаниях.</w:t>
      </w:r>
    </w:p>
    <w:p w14:paraId="321DA78E" w14:textId="77777777" w:rsidR="00FF3127" w:rsidRPr="00740464" w:rsidRDefault="00FF3127" w:rsidP="00FF3127">
      <w:pPr>
        <w:pStyle w:val="11111"/>
      </w:pPr>
      <w:r w:rsidRPr="00740464">
        <w:t>5.1. Публичные слушания по проекту планировки территории и проекту межевания территории не проводятся, если они подготовлены в отношении:</w:t>
      </w:r>
    </w:p>
    <w:p w14:paraId="36B1CDB3" w14:textId="77777777" w:rsidR="00FF3127" w:rsidRPr="00740464" w:rsidRDefault="00FF3127" w:rsidP="00FF3127">
      <w:pPr>
        <w:pStyle w:val="11111"/>
      </w:pPr>
      <w:r w:rsidRPr="00740464">
        <w:t>1) территории, подлежащей комплексному освоению в соответствии с договором о комплексном освоении территории;</w:t>
      </w:r>
    </w:p>
    <w:p w14:paraId="5E2D2112" w14:textId="77777777" w:rsidR="00FF3127" w:rsidRPr="00740464" w:rsidRDefault="00FF3127" w:rsidP="00FF3127">
      <w:pPr>
        <w:pStyle w:val="11111"/>
      </w:pPr>
      <w:r w:rsidRPr="00740464">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14:paraId="045A8F9A" w14:textId="77777777" w:rsidR="00FF3127" w:rsidRPr="00740464" w:rsidRDefault="00FF3127" w:rsidP="00FF3127">
      <w:pPr>
        <w:pStyle w:val="11111"/>
      </w:pPr>
      <w:r w:rsidRPr="00740464">
        <w:t>3) территории для размещения линейных объектов в границах земель лесного фонда.</w:t>
      </w:r>
    </w:p>
    <w:p w14:paraId="2143B52E" w14:textId="77777777" w:rsidR="00FF3127" w:rsidRPr="00740464" w:rsidRDefault="00FF3127" w:rsidP="00FF3127">
      <w:pPr>
        <w:pStyle w:val="11111"/>
      </w:pPr>
      <w:r w:rsidRPr="00740464">
        <w:t>6. Порядок организации и проведения публичных слушаний по проекту планировки территории и проекту межевания территории определяется уставом муниципального образования муниципального образования и нормативными правовыми актами представительного органа муниципального образования с учетом положений настоящей статьи.</w:t>
      </w:r>
    </w:p>
    <w:p w14:paraId="3D8A5BF6" w14:textId="77777777" w:rsidR="00FF3127" w:rsidRPr="00740464" w:rsidRDefault="00FF3127" w:rsidP="00FF3127">
      <w:pPr>
        <w:pStyle w:val="11111"/>
      </w:pPr>
      <w:r w:rsidRPr="00740464">
        <w:t>7.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14:paraId="7FF6B352" w14:textId="77777777" w:rsidR="00FF3127" w:rsidRPr="00740464" w:rsidRDefault="00FF3127" w:rsidP="00FF3127">
      <w:pPr>
        <w:pStyle w:val="11111"/>
      </w:pPr>
      <w:r w:rsidRPr="00740464">
        <w:t>8. 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14:paraId="364A5184" w14:textId="77777777" w:rsidR="00FF3127" w:rsidRPr="00740464" w:rsidRDefault="00FF3127" w:rsidP="00FF3127">
      <w:pPr>
        <w:pStyle w:val="11111"/>
      </w:pPr>
      <w:r w:rsidRPr="00740464">
        <w:t>9. Участники публичных слушаний по проекту планировки территории и проекту межевания территории вправе представить в уполномоченные на проведение публичных слушаний орган администрации муниципального образования свои предложения и замечания, касающиеся проекта планировки территории или проекта межевания территории, для включения их в протокол публичных слушаний.</w:t>
      </w:r>
    </w:p>
    <w:p w14:paraId="5C261130" w14:textId="77777777" w:rsidR="00FF3127" w:rsidRPr="00740464" w:rsidRDefault="00FF3127" w:rsidP="00FF3127">
      <w:pPr>
        <w:pStyle w:val="11111"/>
      </w:pPr>
      <w:r w:rsidRPr="00740464">
        <w:t>10. Заключение о результатах публичных слушаний по проекту планировки территории и проекту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муниципального образования.</w:t>
      </w:r>
    </w:p>
    <w:p w14:paraId="3B6E4F48" w14:textId="77777777" w:rsidR="00FF3127" w:rsidRPr="00740464" w:rsidRDefault="00FF3127" w:rsidP="00FF3127">
      <w:pPr>
        <w:pStyle w:val="11111"/>
      </w:pPr>
      <w:r w:rsidRPr="00740464">
        <w:t>11. Срок проведения публичных слушаний со дня оповещения жителей муниципального образования о времени и месте их проведения до дня опубликования заключения о результатах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и не может быть менее одного месяца и более трех месяцев.</w:t>
      </w:r>
    </w:p>
    <w:p w14:paraId="11E445C4" w14:textId="77777777" w:rsidR="00FF3127" w:rsidRPr="00740464" w:rsidRDefault="00FF3127" w:rsidP="00FF3127">
      <w:pPr>
        <w:pStyle w:val="11111"/>
      </w:pPr>
      <w:r w:rsidRPr="00740464">
        <w:t>12. Уполномоченные должностные лица администрации муниципального образования направляют главе администрации муниципального образования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пятнадцать дней со дня проведения публичных слушаний.</w:t>
      </w:r>
    </w:p>
    <w:p w14:paraId="7D55240D" w14:textId="77777777" w:rsidR="00FF3127" w:rsidRPr="00740464" w:rsidRDefault="00FF3127" w:rsidP="00FF3127">
      <w:pPr>
        <w:pStyle w:val="11111"/>
      </w:pPr>
      <w:r w:rsidRPr="00740464">
        <w:t>13. Глава администрации муниципального образования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уполномоченным должностным лицам администрации муниципального образования на доработку с учетом указанных протокола и заключения.</w:t>
      </w:r>
    </w:p>
    <w:p w14:paraId="4654FB3C" w14:textId="77777777" w:rsidR="00FF3127" w:rsidRPr="00740464" w:rsidRDefault="00FF3127" w:rsidP="00FF3127">
      <w:pPr>
        <w:pStyle w:val="11111"/>
      </w:pPr>
      <w:r w:rsidRPr="00740464">
        <w:t>14.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администрации муниципального образования.</w:t>
      </w:r>
    </w:p>
    <w:p w14:paraId="45371805" w14:textId="77777777" w:rsidR="00FF3127" w:rsidRPr="00740464" w:rsidRDefault="00FF3127" w:rsidP="00FF3127">
      <w:pPr>
        <w:pStyle w:val="11111"/>
      </w:pPr>
      <w:r w:rsidRPr="00740464">
        <w:t>15. На основании документации по планировке территории, утвержденной главой администрации муниципального образования, представительный орган администрации муниципального образования вправе вносить изменения в правила землепользования и застройки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14:paraId="6DA14EE1" w14:textId="77777777" w:rsidR="00FF3127" w:rsidRPr="00740464" w:rsidRDefault="00FF3127" w:rsidP="00FF3127">
      <w:pPr>
        <w:pStyle w:val="11111"/>
      </w:pPr>
      <w:r w:rsidRPr="00740464">
        <w:t>16. В случае, если физическое или юридическое лицо обращается в орган местного самоуправления муниципального образования с заявлением о выдаче ему градостроительного плана земельного участка, проведение процедур, предусмотренных частями 1 - 15 настоящей статьи, не требуется. Администрация муниципального образования в течение тридцати дней со дня поступления указанного обращения осуществляет подготовку градостроительного плана земельного участка и утверждает его. Администрация муниципального образования предоставляет заявителю градостроительный план земельного участка без взимания платы.</w:t>
      </w:r>
    </w:p>
    <w:p w14:paraId="605C107D" w14:textId="77777777" w:rsidR="00FF3127" w:rsidRDefault="00FF3127" w:rsidP="00FF3127">
      <w:pPr>
        <w:pStyle w:val="22222"/>
        <w:rPr>
          <w:lang w:val="ru-RU"/>
        </w:rPr>
      </w:pPr>
      <w:bookmarkStart w:id="207" w:name="_Toc449000133"/>
      <w:bookmarkStart w:id="208" w:name="_Toc472676156"/>
      <w:bookmarkStart w:id="209" w:name="_Toc483580761"/>
    </w:p>
    <w:p w14:paraId="46F163E6" w14:textId="77777777" w:rsidR="00FF3127" w:rsidRPr="00740464" w:rsidRDefault="00FF3127" w:rsidP="00FF3127">
      <w:pPr>
        <w:pStyle w:val="22222"/>
      </w:pPr>
      <w:r w:rsidRPr="00740464">
        <w:t xml:space="preserve">Глава 5. </w:t>
      </w:r>
      <w:bookmarkStart w:id="210" w:name="_Toc332875224"/>
      <w:r w:rsidRPr="00740464">
        <w:t>О ПРОВЕДЕНИИ ПУБЛИЧНЫХ СЛУШАНИЙ ПО ВОПРОСАМ ЗЕМЛЕПОЛЬЗОВАНИЯ И ЗАСТРОЙКИ</w:t>
      </w:r>
      <w:bookmarkEnd w:id="207"/>
      <w:bookmarkEnd w:id="208"/>
      <w:bookmarkEnd w:id="209"/>
    </w:p>
    <w:p w14:paraId="35925C40" w14:textId="77777777" w:rsidR="00FF3127" w:rsidRPr="00740464" w:rsidRDefault="00FF3127" w:rsidP="00FF3127">
      <w:pPr>
        <w:pStyle w:val="22222"/>
      </w:pPr>
    </w:p>
    <w:p w14:paraId="4AE9DA17" w14:textId="77777777" w:rsidR="00FF3127" w:rsidRPr="00740464" w:rsidRDefault="00FF3127" w:rsidP="00FF3127">
      <w:pPr>
        <w:pStyle w:val="22222"/>
        <w:rPr>
          <w:lang w:val="ru-RU"/>
        </w:rPr>
      </w:pPr>
      <w:bookmarkStart w:id="211" w:name="_Toc449000134"/>
      <w:bookmarkStart w:id="212" w:name="_Toc472676157"/>
      <w:bookmarkStart w:id="213" w:name="_Toc483580762"/>
      <w:r w:rsidRPr="00740464">
        <w:t>Статья 22. Общие положения проведения публичных слушаний</w:t>
      </w:r>
      <w:bookmarkEnd w:id="211"/>
      <w:bookmarkEnd w:id="212"/>
      <w:bookmarkEnd w:id="213"/>
    </w:p>
    <w:p w14:paraId="08609234" w14:textId="77777777" w:rsidR="00FF3127" w:rsidRPr="00740464" w:rsidRDefault="00FF3127" w:rsidP="00FF3127">
      <w:pPr>
        <w:pStyle w:val="22222"/>
        <w:rPr>
          <w:lang w:val="ru-RU"/>
        </w:rPr>
      </w:pPr>
    </w:p>
    <w:p w14:paraId="7BD5934D" w14:textId="77777777" w:rsidR="00FF3127" w:rsidRPr="00740464" w:rsidRDefault="00FF3127" w:rsidP="00FF3127">
      <w:pPr>
        <w:pStyle w:val="11111"/>
      </w:pPr>
      <w:bookmarkStart w:id="214" w:name="_Toc449000135"/>
      <w:r w:rsidRPr="00740464">
        <w:t>1. Публичные слушания проводятся по инициативе главы муниципального образования Щербиновский район.</w:t>
      </w:r>
      <w:bookmarkEnd w:id="214"/>
    </w:p>
    <w:p w14:paraId="4B80FCF0" w14:textId="77777777" w:rsidR="00FF3127" w:rsidRPr="00740464" w:rsidRDefault="00FF3127" w:rsidP="00FF3127">
      <w:pPr>
        <w:pStyle w:val="11111"/>
      </w:pPr>
      <w:bookmarkStart w:id="215" w:name="_Toc449000136"/>
      <w:r w:rsidRPr="00740464">
        <w:t>Публичные слушания, проводимые по инициативе главы муниципального образования Щербиновский район, назначаются главой муниципального образования.</w:t>
      </w:r>
      <w:bookmarkEnd w:id="215"/>
    </w:p>
    <w:p w14:paraId="2E7468B7" w14:textId="77777777" w:rsidR="00FF3127" w:rsidRPr="00740464" w:rsidRDefault="00FF3127" w:rsidP="00FF3127">
      <w:pPr>
        <w:pStyle w:val="11111"/>
      </w:pPr>
      <w:bookmarkStart w:id="216" w:name="_Toc449000137"/>
      <w:r w:rsidRPr="00740464">
        <w:t>2. Порядок организации и проведения публичных слушаний определяется нормативным правовым актом Совета муниципального образования и должен предусматривать заблаговременное оповещение жителей сельских поселений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опубликование (обнародование) результатов публичных слушаний.</w:t>
      </w:r>
      <w:bookmarkEnd w:id="216"/>
    </w:p>
    <w:p w14:paraId="42E2130A" w14:textId="77777777" w:rsidR="00FF3127" w:rsidRPr="00740464" w:rsidRDefault="00FF3127" w:rsidP="00FF3127">
      <w:pPr>
        <w:pStyle w:val="22222"/>
      </w:pPr>
    </w:p>
    <w:p w14:paraId="7601494F" w14:textId="77777777" w:rsidR="00FF3127" w:rsidRPr="00740464" w:rsidRDefault="00FF3127" w:rsidP="00FF3127">
      <w:pPr>
        <w:pStyle w:val="22222"/>
        <w:rPr>
          <w:lang w:val="ru-RU"/>
        </w:rPr>
      </w:pPr>
      <w:bookmarkStart w:id="217" w:name="_Toc472676158"/>
      <w:bookmarkStart w:id="218" w:name="_Toc483580763"/>
      <w:r w:rsidRPr="00740464">
        <w:t>Статья 23. Порядок проведения публичных слушаний на территории Ейскоукрепленского сельского поселения</w:t>
      </w:r>
      <w:bookmarkEnd w:id="217"/>
      <w:bookmarkEnd w:id="218"/>
    </w:p>
    <w:p w14:paraId="2A66645F" w14:textId="77777777" w:rsidR="00FF3127" w:rsidRPr="00740464" w:rsidRDefault="00FF3127" w:rsidP="00FF3127">
      <w:pPr>
        <w:pStyle w:val="11111"/>
      </w:pPr>
    </w:p>
    <w:p w14:paraId="35254FFA" w14:textId="77777777" w:rsidR="00FF3127" w:rsidRPr="00740464" w:rsidRDefault="00FF3127" w:rsidP="00FF3127">
      <w:pPr>
        <w:pStyle w:val="11111"/>
      </w:pPr>
      <w:r w:rsidRPr="00740464">
        <w:t>Проведение публичных слушаний на территории Ейскоукрепленского сельского поселения осуществляется в соответствии с нормативно-правовыми актами муниципального образования в порядке, определенном Градостроительным кодексом Российской Федерации.</w:t>
      </w:r>
    </w:p>
    <w:p w14:paraId="7379FDE3" w14:textId="77777777" w:rsidR="00FF3127" w:rsidRDefault="00FF3127" w:rsidP="00FF3127">
      <w:pPr>
        <w:pStyle w:val="22222"/>
        <w:rPr>
          <w:lang w:val="ru-RU"/>
        </w:rPr>
      </w:pPr>
    </w:p>
    <w:p w14:paraId="2A0DE607" w14:textId="77777777" w:rsidR="00FF3127" w:rsidRPr="00740464" w:rsidRDefault="00FF3127" w:rsidP="00FF3127">
      <w:pPr>
        <w:pStyle w:val="22222"/>
        <w:tabs>
          <w:tab w:val="left" w:pos="3080"/>
        </w:tabs>
      </w:pPr>
      <w:bookmarkStart w:id="219" w:name="_Toc449000138"/>
      <w:bookmarkStart w:id="220" w:name="_Toc472676159"/>
      <w:bookmarkStart w:id="221" w:name="_Toc483580764"/>
      <w:r w:rsidRPr="00740464">
        <w:t xml:space="preserve">Глава 6. </w:t>
      </w:r>
      <w:bookmarkEnd w:id="210"/>
      <w:r w:rsidRPr="00740464">
        <w:t>О ВНЕСЕНИИ ИЗМЕНЕНИЙ В ПРАВИЛА ЗЕМЛЕПОЛЬЗОВАНИЯ И ЗАСТРОЙКИ</w:t>
      </w:r>
      <w:bookmarkEnd w:id="219"/>
      <w:bookmarkEnd w:id="220"/>
      <w:bookmarkEnd w:id="221"/>
    </w:p>
    <w:p w14:paraId="723E580E" w14:textId="77777777" w:rsidR="00FF3127" w:rsidRPr="00740464" w:rsidRDefault="00FF3127" w:rsidP="00FF3127">
      <w:pPr>
        <w:pStyle w:val="22222"/>
      </w:pPr>
    </w:p>
    <w:p w14:paraId="5CC51628" w14:textId="77777777" w:rsidR="00FF3127" w:rsidRPr="00740464" w:rsidRDefault="00FF3127" w:rsidP="00FF3127">
      <w:pPr>
        <w:pStyle w:val="22222"/>
        <w:rPr>
          <w:lang w:val="ru-RU"/>
        </w:rPr>
      </w:pPr>
      <w:bookmarkStart w:id="222" w:name="_Toc449000139"/>
      <w:bookmarkStart w:id="223" w:name="_Toc472676160"/>
      <w:bookmarkStart w:id="224" w:name="_Toc483580765"/>
      <w:r w:rsidRPr="00740464">
        <w:t xml:space="preserve">Статья 24. Порядок внесения изменений в правила землепользования </w:t>
      </w:r>
    </w:p>
    <w:p w14:paraId="0FEFED27" w14:textId="77777777" w:rsidR="00FF3127" w:rsidRPr="00740464" w:rsidRDefault="00FF3127" w:rsidP="00FF3127">
      <w:pPr>
        <w:pStyle w:val="22222"/>
        <w:rPr>
          <w:lang w:val="ru-RU"/>
        </w:rPr>
      </w:pPr>
      <w:r w:rsidRPr="00740464">
        <w:t>и застройки</w:t>
      </w:r>
      <w:bookmarkEnd w:id="222"/>
      <w:bookmarkEnd w:id="223"/>
      <w:bookmarkEnd w:id="224"/>
    </w:p>
    <w:p w14:paraId="0269A4DF" w14:textId="77777777" w:rsidR="00FF3127" w:rsidRPr="00740464" w:rsidRDefault="00FF3127" w:rsidP="00FF3127">
      <w:pPr>
        <w:pStyle w:val="22222"/>
      </w:pPr>
    </w:p>
    <w:p w14:paraId="29E6BF3A" w14:textId="77777777" w:rsidR="00FF3127" w:rsidRPr="00740464" w:rsidRDefault="00FF3127" w:rsidP="00FF3127">
      <w:pPr>
        <w:pStyle w:val="11111"/>
      </w:pPr>
      <w:r w:rsidRPr="00740464">
        <w:t>1. Внесение изменений в правила землепользования и застройки осуществляется в порядке, предусмотренном статьями 31 и 32 Градостроительного кодекса Российской Федерации.</w:t>
      </w:r>
    </w:p>
    <w:p w14:paraId="1442E11A" w14:textId="77777777" w:rsidR="00FF3127" w:rsidRPr="00740464" w:rsidRDefault="00FF3127" w:rsidP="00FF3127">
      <w:pPr>
        <w:pStyle w:val="11111"/>
      </w:pPr>
      <w:r w:rsidRPr="00740464">
        <w:t>2. Основаниями для рассмотрения главой муниципального образования вопроса о внесении изменений в правила землепользования и застройки являются:</w:t>
      </w:r>
    </w:p>
    <w:p w14:paraId="64C2626F" w14:textId="77777777" w:rsidR="00FF3127" w:rsidRPr="00740464" w:rsidRDefault="00FF3127" w:rsidP="00FF3127">
      <w:pPr>
        <w:pStyle w:val="11111"/>
      </w:pPr>
      <w:r w:rsidRPr="00740464">
        <w:t>1) несоответствие правил землепользования и застройки генеральному плану Ейскоукрепленского сельского поселения, схеме территориального планирования Щербиновского района, возникшее в результате внесения в такие генеральные планы или схему территориального планирования изменений;</w:t>
      </w:r>
    </w:p>
    <w:p w14:paraId="10471AD0" w14:textId="77777777" w:rsidR="00FF3127" w:rsidRPr="00740464" w:rsidRDefault="00FF3127" w:rsidP="00FF3127">
      <w:pPr>
        <w:pStyle w:val="11111"/>
      </w:pPr>
      <w:r w:rsidRPr="00740464">
        <w:t>2) поступление предложений об изменении границ территориальных зон, изменении градостроительных регламентов.</w:t>
      </w:r>
    </w:p>
    <w:p w14:paraId="12DC52EA" w14:textId="77777777" w:rsidR="00FF3127" w:rsidRPr="00740464" w:rsidRDefault="00FF3127" w:rsidP="00FF3127">
      <w:pPr>
        <w:pStyle w:val="11111"/>
      </w:pPr>
      <w:r w:rsidRPr="00740464">
        <w:t>3. Предложения о внесении изменений в правила землепользования и застройки в комиссию направляются:</w:t>
      </w:r>
    </w:p>
    <w:p w14:paraId="29659B13" w14:textId="77777777" w:rsidR="00FF3127" w:rsidRPr="00740464" w:rsidRDefault="00FF3127" w:rsidP="00FF3127">
      <w:pPr>
        <w:pStyle w:val="11111"/>
      </w:pPr>
      <w:r w:rsidRPr="00740464">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14:paraId="39FAE6FE" w14:textId="77777777" w:rsidR="00FF3127" w:rsidRPr="00740464" w:rsidRDefault="00FF3127" w:rsidP="00FF3127">
      <w:pPr>
        <w:pStyle w:val="11111"/>
      </w:pPr>
      <w:r w:rsidRPr="00740464">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14:paraId="697C75DD" w14:textId="77777777" w:rsidR="00FF3127" w:rsidRPr="00740464" w:rsidRDefault="00FF3127" w:rsidP="00FF3127">
      <w:pPr>
        <w:pStyle w:val="11111"/>
      </w:pPr>
      <w:r w:rsidRPr="00740464">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66C28616" w14:textId="77777777" w:rsidR="00FF3127" w:rsidRPr="00740464" w:rsidRDefault="00FF3127" w:rsidP="00FF3127">
      <w:pPr>
        <w:pStyle w:val="11111"/>
      </w:pPr>
      <w:r w:rsidRPr="00740464">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w:t>
      </w:r>
    </w:p>
    <w:p w14:paraId="4F9EDBEC" w14:textId="77777777" w:rsidR="00FF3127" w:rsidRPr="00740464" w:rsidRDefault="00FF3127" w:rsidP="00FF3127">
      <w:pPr>
        <w:pStyle w:val="11111"/>
      </w:pPr>
      <w:r w:rsidRPr="00740464">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1C67D616" w14:textId="77777777" w:rsidR="00FF3127" w:rsidRPr="00740464" w:rsidRDefault="00FF3127" w:rsidP="00FF3127">
      <w:pPr>
        <w:pStyle w:val="11111"/>
      </w:pPr>
      <w:r w:rsidRPr="00740464">
        <w:t>4. 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муниципального образования Щербиновский район.</w:t>
      </w:r>
    </w:p>
    <w:p w14:paraId="568CCC4D" w14:textId="77777777" w:rsidR="00FF3127" w:rsidRPr="00740464" w:rsidRDefault="00FF3127" w:rsidP="00FF3127">
      <w:pPr>
        <w:pStyle w:val="11111"/>
      </w:pPr>
      <w:r w:rsidRPr="00740464">
        <w:t>5. Глава муниципального образования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14:paraId="72869CA8" w14:textId="77777777" w:rsidR="00FF3127" w:rsidRPr="00740464" w:rsidRDefault="00FF3127" w:rsidP="00FF3127">
      <w:pPr>
        <w:pStyle w:val="ConsNormal"/>
        <w:ind w:firstLine="851"/>
        <w:jc w:val="both"/>
        <w:rPr>
          <w:rFonts w:ascii="Times New Roman" w:hAnsi="Times New Roman" w:cs="Times New Roman"/>
          <w:bCs/>
          <w:sz w:val="28"/>
          <w:szCs w:val="28"/>
        </w:rPr>
      </w:pPr>
    </w:p>
    <w:p w14:paraId="3134CE72" w14:textId="77777777" w:rsidR="00FF3127" w:rsidRPr="00740464" w:rsidRDefault="00FF3127" w:rsidP="00FF3127">
      <w:pPr>
        <w:pStyle w:val="22222"/>
      </w:pPr>
      <w:bookmarkStart w:id="225" w:name="_Toc449000140"/>
      <w:bookmarkStart w:id="226" w:name="_Toc472676161"/>
      <w:bookmarkStart w:id="227" w:name="_Toc483580766"/>
      <w:r w:rsidRPr="00740464">
        <w:t>ГЛАВА 7. О РЕГУЛИРОВАНИИ ИНЫХ ВОПРОСОВ ЗЕМЛЕПОЛЬЗОВАНИЯ И ЗАСТРОЙКИ</w:t>
      </w:r>
      <w:bookmarkEnd w:id="225"/>
      <w:bookmarkEnd w:id="226"/>
      <w:bookmarkEnd w:id="227"/>
    </w:p>
    <w:p w14:paraId="51E0B72A" w14:textId="77777777" w:rsidR="00FF3127" w:rsidRPr="00740464" w:rsidRDefault="00FF3127" w:rsidP="00FF3127">
      <w:pPr>
        <w:pStyle w:val="22222"/>
      </w:pPr>
    </w:p>
    <w:p w14:paraId="34DFB899" w14:textId="77777777" w:rsidR="00FF3127" w:rsidRPr="00740464" w:rsidRDefault="00FF3127" w:rsidP="00FF3127">
      <w:pPr>
        <w:pStyle w:val="22222"/>
        <w:rPr>
          <w:lang w:val="ru-RU"/>
        </w:rPr>
      </w:pPr>
      <w:bookmarkStart w:id="228" w:name="_Toc449000141"/>
      <w:bookmarkStart w:id="229" w:name="_Toc472676162"/>
      <w:bookmarkStart w:id="230" w:name="_Toc483580767"/>
      <w:r w:rsidRPr="00740464">
        <w:t xml:space="preserve">Статья 25. Использования земель или земельных участков </w:t>
      </w:r>
    </w:p>
    <w:p w14:paraId="05B9A678" w14:textId="77777777" w:rsidR="00FF3127" w:rsidRPr="00740464" w:rsidRDefault="00FF3127" w:rsidP="00FF3127">
      <w:pPr>
        <w:pStyle w:val="22222"/>
        <w:rPr>
          <w:lang w:val="ru-RU"/>
        </w:rPr>
      </w:pPr>
      <w:r w:rsidRPr="00740464">
        <w:t>на территории Ейскоукрепленского сельского поселения,</w:t>
      </w:r>
    </w:p>
    <w:p w14:paraId="3E33F7C0" w14:textId="77777777" w:rsidR="00FF3127" w:rsidRPr="00740464" w:rsidRDefault="00FF3127" w:rsidP="00FF3127">
      <w:pPr>
        <w:pStyle w:val="22222"/>
        <w:rPr>
          <w:lang w:val="ru-RU"/>
        </w:rPr>
      </w:pPr>
      <w:r w:rsidRPr="00740464">
        <w:t xml:space="preserve"> находящихся муниципальной собственности, без предоставления земельных участков и установления сервитута</w:t>
      </w:r>
      <w:bookmarkEnd w:id="228"/>
      <w:bookmarkEnd w:id="229"/>
      <w:bookmarkEnd w:id="230"/>
    </w:p>
    <w:p w14:paraId="6AB45664" w14:textId="77777777" w:rsidR="00FF3127" w:rsidRPr="00740464" w:rsidRDefault="00FF3127" w:rsidP="00FF3127">
      <w:pPr>
        <w:pStyle w:val="22222"/>
        <w:rPr>
          <w:lang w:val="ru-RU"/>
        </w:rPr>
      </w:pPr>
    </w:p>
    <w:p w14:paraId="23632BC6" w14:textId="77777777" w:rsidR="00FF3127" w:rsidRPr="007855C6" w:rsidRDefault="00FF3127" w:rsidP="00FF3127">
      <w:pPr>
        <w:pStyle w:val="11111"/>
      </w:pPr>
      <w:r w:rsidRPr="007855C6">
        <w:t>1. Использование земель или земельных участков, находящихся в муниципальной собственности, за исключением земельных участков, предоставленных гражданам или юридическим лицам, может осуществляться без предоставления земельных участков и установления сервитута в следующих случаях:</w:t>
      </w:r>
    </w:p>
    <w:p w14:paraId="2E92FE8F" w14:textId="77777777" w:rsidR="00FF3127" w:rsidRPr="007855C6" w:rsidRDefault="00FF3127" w:rsidP="00FF3127">
      <w:pPr>
        <w:pStyle w:val="11111"/>
      </w:pPr>
      <w:r w:rsidRPr="007855C6">
        <w:t>1) проведение инженерных изысканий;</w:t>
      </w:r>
    </w:p>
    <w:p w14:paraId="583C6D31" w14:textId="77777777" w:rsidR="00FF3127" w:rsidRPr="007855C6" w:rsidRDefault="00FF3127" w:rsidP="00FF3127">
      <w:pPr>
        <w:pStyle w:val="11111"/>
      </w:pPr>
      <w:r w:rsidRPr="007855C6">
        <w:t>2) капитальный или текущий ремонт линейного объекта;</w:t>
      </w:r>
    </w:p>
    <w:p w14:paraId="2135E850" w14:textId="77777777" w:rsidR="00FF3127" w:rsidRPr="007855C6" w:rsidRDefault="00FF3127" w:rsidP="00FF3127">
      <w:pPr>
        <w:pStyle w:val="11111"/>
      </w:pPr>
      <w:r w:rsidRPr="007855C6">
        <w:t>3) строительство временных или вспомогательных сооружений (включая ограждения, бытовки, навесы), складирование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w:t>
      </w:r>
    </w:p>
    <w:p w14:paraId="2C1E140A" w14:textId="77777777" w:rsidR="00FF3127" w:rsidRPr="007855C6" w:rsidRDefault="00FF3127" w:rsidP="00FF3127">
      <w:pPr>
        <w:pStyle w:val="11111"/>
      </w:pPr>
      <w:r w:rsidRPr="007855C6">
        <w:t>4) осуществление геологического изучения недр;</w:t>
      </w:r>
    </w:p>
    <w:p w14:paraId="18F38858" w14:textId="77777777" w:rsidR="00FF3127" w:rsidRPr="007855C6" w:rsidRDefault="00FF3127" w:rsidP="00FF3127">
      <w:pPr>
        <w:pStyle w:val="11111"/>
      </w:pPr>
      <w:r w:rsidRPr="007855C6">
        <w:t>5) размещение нестационарных торговых объектов, рекламных конструкций, а также иных объектов, виды которых устанавливаются Правительством Российской Федерации.</w:t>
      </w:r>
    </w:p>
    <w:p w14:paraId="51C26119" w14:textId="77777777" w:rsidR="00FF3127" w:rsidRPr="007855C6" w:rsidRDefault="00FF3127" w:rsidP="00FF3127">
      <w:pPr>
        <w:pStyle w:val="11111"/>
      </w:pPr>
      <w:r w:rsidRPr="007855C6">
        <w:t>2. Использование земель или земельных участков, находящихся в государственной или муниципальной собственности, в целях, указанных в подпунктах 1 - 5 пункта 1 настоящей статьи, осуществляется на основании разрешений уполномоченного органа муниципального образования Щербиновский район.</w:t>
      </w:r>
    </w:p>
    <w:p w14:paraId="2913E0B6" w14:textId="77777777" w:rsidR="00FF3127" w:rsidRPr="007855C6" w:rsidRDefault="00FF3127" w:rsidP="00FF3127">
      <w:pPr>
        <w:pStyle w:val="11111"/>
      </w:pPr>
      <w:r w:rsidRPr="007855C6">
        <w:t>3. В разрешении на использование земель или земельного участка, находящихся в государственной или  муниципальной собственности, указываются кадастровый номер земельного участка в случае, если планируется использование всего земельного участка, или координаты характерных точек границ территории в случае, если планируется использование земель или части земельного участка.</w:t>
      </w:r>
    </w:p>
    <w:p w14:paraId="7AA07DC8" w14:textId="77777777" w:rsidR="00FF3127" w:rsidRPr="00740464" w:rsidRDefault="00FF3127" w:rsidP="00FF3127">
      <w:pPr>
        <w:pStyle w:val="11111"/>
      </w:pPr>
      <w:r w:rsidRPr="007855C6">
        <w:t>4. Указанное в пункте 2 настоящей статьи разрешение уполномоченного органа муниципального образования Щербиновский район  не дает лицу, в отношении которого оно принято, право на строительство или реконструкцию объектов капитального строительства.</w:t>
      </w:r>
    </w:p>
    <w:p w14:paraId="7A064F6C" w14:textId="77777777" w:rsidR="00FF3127" w:rsidRPr="00740464" w:rsidRDefault="00FF3127" w:rsidP="00FF3127">
      <w:pPr>
        <w:pStyle w:val="22222"/>
        <w:rPr>
          <w:lang w:val="ru-RU"/>
        </w:rPr>
      </w:pPr>
    </w:p>
    <w:p w14:paraId="5F21E67B" w14:textId="77777777" w:rsidR="00FF3127" w:rsidRPr="00740464" w:rsidRDefault="00FF3127" w:rsidP="00FF3127">
      <w:pPr>
        <w:pStyle w:val="22222"/>
        <w:rPr>
          <w:lang w:val="ru-RU"/>
        </w:rPr>
      </w:pPr>
      <w:bookmarkStart w:id="231" w:name="_Toc449000142"/>
      <w:bookmarkStart w:id="232" w:name="_Toc472676163"/>
      <w:bookmarkStart w:id="233" w:name="_Toc483580768"/>
      <w:r w:rsidRPr="00740464">
        <w:t>Статья 26. Использование земель или земельных участков на территории Ейскоукрепленского сельского поселения, находящихся в муниципальной собственности, для размещения нестационарных торговых объектов, рекламных конструкций</w:t>
      </w:r>
      <w:bookmarkEnd w:id="231"/>
      <w:bookmarkEnd w:id="232"/>
      <w:bookmarkEnd w:id="233"/>
    </w:p>
    <w:p w14:paraId="3293ED74" w14:textId="77777777" w:rsidR="00FF3127" w:rsidRPr="00740464" w:rsidRDefault="00FF3127" w:rsidP="00FF3127">
      <w:pPr>
        <w:pStyle w:val="22222"/>
        <w:rPr>
          <w:lang w:val="ru-RU"/>
        </w:rPr>
      </w:pPr>
    </w:p>
    <w:p w14:paraId="70093CC6" w14:textId="77777777" w:rsidR="00FF3127" w:rsidRPr="00740464" w:rsidRDefault="00FF3127" w:rsidP="00FF3127">
      <w:pPr>
        <w:pStyle w:val="11111"/>
      </w:pPr>
      <w:r w:rsidRPr="00740464">
        <w:t>1. Размещение нестационарных торговых объектов на землях или земельных участках, находящихся в муниципальной собственности, осуществляется на основании схемы размещения нестационарных торговых объектов в соответствии с Федеральным законом от 28 декабря 2009 года № 381-ФЗ "Об основах государственного регулирования торговой деятельности в Российской Федерации".</w:t>
      </w:r>
    </w:p>
    <w:p w14:paraId="2D6D7CA1" w14:textId="77777777" w:rsidR="00FF3127" w:rsidRPr="00740464" w:rsidRDefault="00FF3127" w:rsidP="00FF3127">
      <w:pPr>
        <w:pStyle w:val="11111"/>
      </w:pPr>
      <w:r w:rsidRPr="00740464">
        <w:t>2. Установка и эксплуатация рекламных конструкций на землях или земельных участках, осуществляются на основании договора на установку и эксплуатацию рекламной конструкции в соответствии с Федеральным законом от 13 марта 2006 года № 38-ФЗ "О рекламе".</w:t>
      </w:r>
    </w:p>
    <w:p w14:paraId="5C52FA56" w14:textId="77777777" w:rsidR="00FF3127" w:rsidRPr="00740464" w:rsidRDefault="00FF3127" w:rsidP="00FF3127">
      <w:pPr>
        <w:pStyle w:val="11111"/>
      </w:pPr>
      <w:r w:rsidRPr="00740464">
        <w:t>3. Виды объектов, размещение которых может осуществляться на землях или земельных участках, находящихся в муниципальной собственности, без предоставления земельных участков и установления сервитутов (за исключением объектов, указанных в пунктах 1 и 2 настоящей статьи), устанавливаются Правительством Российской Федерации. Порядок и условия размещения указанных объектов устанавливаются нормативным правовым актом субъекта Российской Федерации.</w:t>
      </w:r>
    </w:p>
    <w:p w14:paraId="765AAAE0" w14:textId="77777777" w:rsidR="00FF3127" w:rsidRPr="00740464" w:rsidRDefault="00FF3127" w:rsidP="00FF3127">
      <w:pPr>
        <w:pStyle w:val="11111"/>
      </w:pPr>
      <w:r w:rsidRPr="00740464">
        <w:t>4. В случае, если объекты, размещенные в соответствии с пунктом 3 настоящей статьи, предназначены для подключения (технологического присоединения) объектов капитального строительства к сетям инженерно-технического обеспечения, предоставление гражданам, юридическим лицам земельных участков, которые находятся в государственной или муниципальной собственности и на которых или под поверхностью которых размещены указанные объекты, не влечет за собой принудительные снос или демонтаж указанных объектов (за исключением случаев, если наличие указанных объектов приводит к невозможности использования земельных участков в соответствии с их разрешенным использованием).</w:t>
      </w:r>
    </w:p>
    <w:p w14:paraId="0F5A5A53" w14:textId="77777777" w:rsidR="00FF3127" w:rsidRPr="00740464" w:rsidRDefault="00FF3127" w:rsidP="00FF3127">
      <w:pPr>
        <w:pStyle w:val="22222"/>
      </w:pPr>
    </w:p>
    <w:p w14:paraId="1847DAE0" w14:textId="77777777" w:rsidR="00FF3127" w:rsidRPr="00740464" w:rsidRDefault="00FF3127" w:rsidP="00FF3127">
      <w:pPr>
        <w:pStyle w:val="22222"/>
        <w:rPr>
          <w:rFonts w:eastAsia="Calibri"/>
          <w:lang w:val="ru-RU" w:eastAsia="en-US"/>
        </w:rPr>
      </w:pPr>
      <w:bookmarkStart w:id="234" w:name="_Toc449000143"/>
      <w:bookmarkStart w:id="235" w:name="_Toc472676164"/>
      <w:bookmarkStart w:id="236" w:name="_Toc483580769"/>
      <w:r w:rsidRPr="00740464">
        <w:t xml:space="preserve">Статья 27. </w:t>
      </w:r>
      <w:r w:rsidRPr="00740464">
        <w:rPr>
          <w:rFonts w:eastAsia="Calibri"/>
          <w:lang w:eastAsia="en-US"/>
        </w:rPr>
        <w:t xml:space="preserve">Право ограниченного пользования чужим </w:t>
      </w:r>
    </w:p>
    <w:p w14:paraId="17A48A1C" w14:textId="77777777" w:rsidR="00FF3127" w:rsidRPr="00740464" w:rsidRDefault="00FF3127" w:rsidP="00FF3127">
      <w:pPr>
        <w:pStyle w:val="22222"/>
        <w:rPr>
          <w:rFonts w:eastAsia="Calibri"/>
          <w:lang w:val="ru-RU" w:eastAsia="en-US"/>
        </w:rPr>
      </w:pPr>
      <w:r w:rsidRPr="00740464">
        <w:rPr>
          <w:rFonts w:eastAsia="Calibri"/>
          <w:lang w:eastAsia="en-US"/>
        </w:rPr>
        <w:t>земельным участком (сервитут)</w:t>
      </w:r>
      <w:bookmarkEnd w:id="234"/>
      <w:bookmarkEnd w:id="235"/>
      <w:bookmarkEnd w:id="236"/>
    </w:p>
    <w:p w14:paraId="1E5319A2" w14:textId="77777777" w:rsidR="00FF3127" w:rsidRPr="00740464" w:rsidRDefault="00FF3127" w:rsidP="00FF3127">
      <w:pPr>
        <w:pStyle w:val="22222"/>
        <w:rPr>
          <w:rFonts w:eastAsia="Calibri"/>
          <w:lang w:val="ru-RU" w:eastAsia="en-US"/>
        </w:rPr>
      </w:pPr>
    </w:p>
    <w:p w14:paraId="750B1DEF" w14:textId="77777777" w:rsidR="00FF3127" w:rsidRPr="00740464" w:rsidRDefault="00FF3127" w:rsidP="00FF3127">
      <w:pPr>
        <w:pStyle w:val="ConsNormal"/>
        <w:ind w:firstLine="709"/>
        <w:jc w:val="both"/>
        <w:rPr>
          <w:rFonts w:ascii="Times New Roman" w:hAnsi="Times New Roman" w:cs="Times New Roman"/>
          <w:bCs/>
          <w:sz w:val="28"/>
          <w:szCs w:val="28"/>
        </w:rPr>
      </w:pPr>
      <w:r w:rsidRPr="00740464">
        <w:rPr>
          <w:rFonts w:ascii="Times New Roman" w:hAnsi="Times New Roman" w:cs="Times New Roman"/>
          <w:bCs/>
          <w:sz w:val="28"/>
          <w:szCs w:val="28"/>
        </w:rPr>
        <w:t>1. Публичный сервитут устанавливается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слушаний.</w:t>
      </w:r>
    </w:p>
    <w:p w14:paraId="468861F8" w14:textId="77777777" w:rsidR="00FF3127" w:rsidRPr="00740464" w:rsidRDefault="00FF3127" w:rsidP="00FF3127">
      <w:pPr>
        <w:pStyle w:val="ConsNormal"/>
        <w:ind w:firstLine="709"/>
        <w:jc w:val="both"/>
        <w:rPr>
          <w:rFonts w:ascii="Times New Roman" w:hAnsi="Times New Roman" w:cs="Times New Roman"/>
          <w:bCs/>
          <w:sz w:val="28"/>
          <w:szCs w:val="28"/>
        </w:rPr>
      </w:pPr>
      <w:r w:rsidRPr="00740464">
        <w:rPr>
          <w:rFonts w:ascii="Times New Roman" w:hAnsi="Times New Roman" w:cs="Times New Roman"/>
          <w:bCs/>
          <w:sz w:val="28"/>
          <w:szCs w:val="28"/>
        </w:rPr>
        <w:t>2. Могут устанавливаться публичные сервитуты для:</w:t>
      </w:r>
    </w:p>
    <w:p w14:paraId="79234294" w14:textId="77777777" w:rsidR="00FF3127" w:rsidRPr="00740464" w:rsidRDefault="00FF3127" w:rsidP="00FF3127">
      <w:pPr>
        <w:pStyle w:val="ConsNormal"/>
        <w:ind w:firstLine="709"/>
        <w:jc w:val="both"/>
        <w:rPr>
          <w:rFonts w:ascii="Times New Roman" w:hAnsi="Times New Roman" w:cs="Times New Roman"/>
          <w:bCs/>
          <w:sz w:val="28"/>
          <w:szCs w:val="28"/>
        </w:rPr>
      </w:pPr>
      <w:r w:rsidRPr="00740464">
        <w:rPr>
          <w:rFonts w:ascii="Times New Roman" w:hAnsi="Times New Roman" w:cs="Times New Roman"/>
          <w:bCs/>
          <w:sz w:val="28"/>
          <w:szCs w:val="28"/>
        </w:rP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14:paraId="58BE1FA6" w14:textId="77777777" w:rsidR="00FF3127" w:rsidRPr="00740464" w:rsidRDefault="00FF3127" w:rsidP="00FF3127">
      <w:pPr>
        <w:pStyle w:val="ConsNormal"/>
        <w:ind w:firstLine="709"/>
        <w:jc w:val="both"/>
        <w:rPr>
          <w:rFonts w:ascii="Times New Roman" w:hAnsi="Times New Roman" w:cs="Times New Roman"/>
          <w:bCs/>
          <w:sz w:val="28"/>
          <w:szCs w:val="28"/>
        </w:rPr>
      </w:pPr>
      <w:r w:rsidRPr="00740464">
        <w:rPr>
          <w:rFonts w:ascii="Times New Roman" w:hAnsi="Times New Roman" w:cs="Times New Roman"/>
          <w:bCs/>
          <w:sz w:val="28"/>
          <w:szCs w:val="28"/>
        </w:rPr>
        <w:t>2)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14:paraId="10D11520" w14:textId="77777777" w:rsidR="00FF3127" w:rsidRPr="00740464" w:rsidRDefault="00FF3127" w:rsidP="00FF3127">
      <w:pPr>
        <w:pStyle w:val="ConsNormal"/>
        <w:ind w:firstLine="709"/>
        <w:jc w:val="both"/>
        <w:rPr>
          <w:rFonts w:ascii="Times New Roman" w:hAnsi="Times New Roman" w:cs="Times New Roman"/>
          <w:bCs/>
          <w:sz w:val="28"/>
          <w:szCs w:val="28"/>
        </w:rPr>
      </w:pPr>
      <w:r w:rsidRPr="00740464">
        <w:rPr>
          <w:rFonts w:ascii="Times New Roman" w:hAnsi="Times New Roman" w:cs="Times New Roman"/>
          <w:bCs/>
          <w:sz w:val="28"/>
          <w:szCs w:val="28"/>
        </w:rPr>
        <w:t>3) размещения на земельном участке межевых и геодезических знаков и подъездов к ним;</w:t>
      </w:r>
    </w:p>
    <w:p w14:paraId="40241CBB" w14:textId="77777777" w:rsidR="00FF3127" w:rsidRPr="00740464" w:rsidRDefault="00FF3127" w:rsidP="00FF3127">
      <w:pPr>
        <w:pStyle w:val="ConsNormal"/>
        <w:ind w:firstLine="709"/>
        <w:jc w:val="both"/>
        <w:rPr>
          <w:rFonts w:ascii="Times New Roman" w:hAnsi="Times New Roman" w:cs="Times New Roman"/>
          <w:bCs/>
          <w:sz w:val="28"/>
          <w:szCs w:val="28"/>
        </w:rPr>
      </w:pPr>
      <w:r w:rsidRPr="00740464">
        <w:rPr>
          <w:rFonts w:ascii="Times New Roman" w:hAnsi="Times New Roman" w:cs="Times New Roman"/>
          <w:bCs/>
          <w:sz w:val="28"/>
          <w:szCs w:val="28"/>
        </w:rPr>
        <w:t>4) проведения дренажных работ на земельном участке;</w:t>
      </w:r>
    </w:p>
    <w:p w14:paraId="446EFCF0" w14:textId="77777777" w:rsidR="00FF3127" w:rsidRPr="00740464" w:rsidRDefault="00FF3127" w:rsidP="00FF3127">
      <w:pPr>
        <w:pStyle w:val="ConsNormal"/>
        <w:ind w:firstLine="709"/>
        <w:jc w:val="both"/>
        <w:rPr>
          <w:rFonts w:ascii="Times New Roman" w:hAnsi="Times New Roman" w:cs="Times New Roman"/>
          <w:bCs/>
          <w:sz w:val="28"/>
          <w:szCs w:val="28"/>
        </w:rPr>
      </w:pPr>
      <w:r w:rsidRPr="00740464">
        <w:rPr>
          <w:rFonts w:ascii="Times New Roman" w:hAnsi="Times New Roman" w:cs="Times New Roman"/>
          <w:bCs/>
          <w:sz w:val="28"/>
          <w:szCs w:val="28"/>
        </w:rPr>
        <w:t>5) забора (изъятия) водных ресурсов из водных объектов и водопоя;</w:t>
      </w:r>
    </w:p>
    <w:p w14:paraId="70EA5635" w14:textId="77777777" w:rsidR="00FF3127" w:rsidRPr="00740464" w:rsidRDefault="00FF3127" w:rsidP="00FF3127">
      <w:pPr>
        <w:pStyle w:val="ConsNormal"/>
        <w:ind w:firstLine="709"/>
        <w:jc w:val="both"/>
        <w:rPr>
          <w:rFonts w:ascii="Times New Roman" w:hAnsi="Times New Roman" w:cs="Times New Roman"/>
          <w:bCs/>
          <w:sz w:val="28"/>
          <w:szCs w:val="28"/>
        </w:rPr>
      </w:pPr>
      <w:r w:rsidRPr="00740464">
        <w:rPr>
          <w:rFonts w:ascii="Times New Roman" w:hAnsi="Times New Roman" w:cs="Times New Roman"/>
          <w:bCs/>
          <w:sz w:val="28"/>
          <w:szCs w:val="28"/>
        </w:rPr>
        <w:t>6) прогона сельскохозяйственных животных через земельный участок;</w:t>
      </w:r>
    </w:p>
    <w:p w14:paraId="68FA12FB" w14:textId="77777777" w:rsidR="00FF3127" w:rsidRPr="00740464" w:rsidRDefault="00FF3127" w:rsidP="00FF3127">
      <w:pPr>
        <w:pStyle w:val="ConsNormal"/>
        <w:ind w:firstLine="709"/>
        <w:jc w:val="both"/>
        <w:rPr>
          <w:rFonts w:ascii="Times New Roman" w:hAnsi="Times New Roman" w:cs="Times New Roman"/>
          <w:bCs/>
          <w:sz w:val="28"/>
          <w:szCs w:val="28"/>
        </w:rPr>
      </w:pPr>
      <w:r w:rsidRPr="00740464">
        <w:rPr>
          <w:rFonts w:ascii="Times New Roman" w:hAnsi="Times New Roman" w:cs="Times New Roman"/>
          <w:bCs/>
          <w:sz w:val="28"/>
          <w:szCs w:val="28"/>
        </w:rPr>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14:paraId="5CB71E65" w14:textId="77777777" w:rsidR="00FF3127" w:rsidRPr="00740464" w:rsidRDefault="00FF3127" w:rsidP="00FF3127">
      <w:pPr>
        <w:pStyle w:val="ConsNormal"/>
        <w:ind w:firstLine="709"/>
        <w:jc w:val="both"/>
        <w:rPr>
          <w:rFonts w:ascii="Times New Roman" w:hAnsi="Times New Roman" w:cs="Times New Roman"/>
          <w:bCs/>
          <w:sz w:val="28"/>
          <w:szCs w:val="28"/>
        </w:rPr>
      </w:pPr>
      <w:r w:rsidRPr="00740464">
        <w:rPr>
          <w:rFonts w:ascii="Times New Roman" w:hAnsi="Times New Roman" w:cs="Times New Roman"/>
          <w:bCs/>
          <w:sz w:val="28"/>
          <w:szCs w:val="28"/>
        </w:rPr>
        <w:t>8) использования земельного участка в целях охоты, рыболовства, аквакультуры (рыбоводства);</w:t>
      </w:r>
    </w:p>
    <w:p w14:paraId="7815E227" w14:textId="77777777" w:rsidR="00FF3127" w:rsidRPr="00740464" w:rsidRDefault="00FF3127" w:rsidP="00FF3127">
      <w:pPr>
        <w:pStyle w:val="ConsNormal"/>
        <w:ind w:firstLine="709"/>
        <w:jc w:val="both"/>
        <w:rPr>
          <w:rFonts w:ascii="Times New Roman" w:hAnsi="Times New Roman" w:cs="Times New Roman"/>
          <w:bCs/>
          <w:sz w:val="28"/>
          <w:szCs w:val="28"/>
        </w:rPr>
      </w:pPr>
      <w:r w:rsidRPr="00740464">
        <w:rPr>
          <w:rFonts w:ascii="Times New Roman" w:hAnsi="Times New Roman" w:cs="Times New Roman"/>
          <w:bCs/>
          <w:sz w:val="28"/>
          <w:szCs w:val="28"/>
        </w:rPr>
        <w:t>9) временного пользования земельным участком в целях проведения изыскательских, исследовательских и других работ;</w:t>
      </w:r>
    </w:p>
    <w:p w14:paraId="7A91EDB9" w14:textId="77777777" w:rsidR="00FF3127" w:rsidRPr="00740464" w:rsidRDefault="00FF3127" w:rsidP="00FF3127">
      <w:pPr>
        <w:pStyle w:val="ConsNormal"/>
        <w:ind w:firstLine="709"/>
        <w:jc w:val="both"/>
        <w:rPr>
          <w:rFonts w:ascii="Times New Roman" w:hAnsi="Times New Roman" w:cs="Times New Roman"/>
          <w:bCs/>
          <w:sz w:val="28"/>
          <w:szCs w:val="28"/>
        </w:rPr>
      </w:pPr>
      <w:r w:rsidRPr="00740464">
        <w:rPr>
          <w:rFonts w:ascii="Times New Roman" w:hAnsi="Times New Roman" w:cs="Times New Roman"/>
          <w:bCs/>
          <w:sz w:val="28"/>
          <w:szCs w:val="28"/>
        </w:rPr>
        <w:t>3. Сервитут может быть срочным или постоянным.</w:t>
      </w:r>
    </w:p>
    <w:p w14:paraId="4B59C047" w14:textId="77777777" w:rsidR="00FF3127" w:rsidRPr="00740464" w:rsidRDefault="00FF3127" w:rsidP="00FF3127">
      <w:pPr>
        <w:pStyle w:val="ConsNormal"/>
        <w:ind w:firstLine="709"/>
        <w:jc w:val="both"/>
        <w:rPr>
          <w:rFonts w:ascii="Times New Roman" w:hAnsi="Times New Roman" w:cs="Times New Roman"/>
          <w:bCs/>
          <w:sz w:val="28"/>
          <w:szCs w:val="28"/>
        </w:rPr>
      </w:pPr>
      <w:r w:rsidRPr="00740464">
        <w:rPr>
          <w:rFonts w:ascii="Times New Roman" w:hAnsi="Times New Roman" w:cs="Times New Roman"/>
          <w:bCs/>
          <w:sz w:val="28"/>
          <w:szCs w:val="28"/>
        </w:rPr>
        <w:t>4. Публичные сервитуты подлежат государственной регистрации в соответствии с Федеральным законом "О государственной регистрации прав на недвижимое имущество и сделок с ним".</w:t>
      </w:r>
    </w:p>
    <w:p w14:paraId="4D323730" w14:textId="77777777" w:rsidR="00FF3127" w:rsidRPr="00740464" w:rsidRDefault="00FF3127" w:rsidP="00FF3127">
      <w:pPr>
        <w:pStyle w:val="ConsNormal"/>
        <w:ind w:firstLine="709"/>
        <w:jc w:val="both"/>
        <w:rPr>
          <w:rFonts w:ascii="Times New Roman" w:hAnsi="Times New Roman" w:cs="Times New Roman"/>
          <w:bCs/>
          <w:sz w:val="28"/>
          <w:szCs w:val="28"/>
        </w:rPr>
      </w:pPr>
      <w:r w:rsidRPr="00740464">
        <w:rPr>
          <w:rFonts w:ascii="Times New Roman" w:hAnsi="Times New Roman" w:cs="Times New Roman"/>
          <w:bCs/>
          <w:sz w:val="28"/>
          <w:szCs w:val="28"/>
        </w:rPr>
        <w:t>5. Порядок, условия и случаи установления сервитутов в отношении земельных участков в границах полос отвода автомобильных дорог для прокладки, переноса, переустройства инженерных коммуникаций, их эксплуатации, а также для строительства, реконструкции, капитального ремонта объектов дорожного сервиса, их эксплуатации, размещения и эксплуатации рекламных конструкций устанавливаются Федеральным законом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1A7C0CA6" w14:textId="77777777" w:rsidR="00FF3127" w:rsidRPr="00740464" w:rsidRDefault="00FF3127" w:rsidP="00FF3127">
      <w:pPr>
        <w:pStyle w:val="ConsNormal"/>
        <w:ind w:firstLine="709"/>
        <w:jc w:val="both"/>
        <w:rPr>
          <w:rFonts w:ascii="Times New Roman" w:hAnsi="Times New Roman" w:cs="Times New Roman"/>
          <w:bCs/>
          <w:sz w:val="28"/>
          <w:szCs w:val="28"/>
        </w:rPr>
      </w:pPr>
      <w:r w:rsidRPr="00740464">
        <w:rPr>
          <w:rFonts w:ascii="Times New Roman" w:hAnsi="Times New Roman" w:cs="Times New Roman"/>
          <w:bCs/>
          <w:sz w:val="28"/>
          <w:szCs w:val="28"/>
        </w:rPr>
        <w:t>6. Собственник недвижимого имущества (земельного участка, другой недвижимости) вправе требовать от собственника соседнего земельного участка, а в необходимых случаях и от собственника другого земельного участка (соседнего участка) предоставления права ограниченного пользования соседним участком (частного сервитута).</w:t>
      </w:r>
    </w:p>
    <w:p w14:paraId="23FDF879" w14:textId="77777777" w:rsidR="00FF3127" w:rsidRPr="00740464" w:rsidRDefault="00FF3127" w:rsidP="00FF3127">
      <w:pPr>
        <w:pStyle w:val="ConsNormal"/>
        <w:ind w:firstLine="709"/>
        <w:jc w:val="both"/>
        <w:rPr>
          <w:rFonts w:ascii="Times New Roman" w:hAnsi="Times New Roman" w:cs="Times New Roman"/>
          <w:bCs/>
          <w:sz w:val="28"/>
          <w:szCs w:val="28"/>
        </w:rPr>
      </w:pPr>
      <w:r w:rsidRPr="00740464">
        <w:rPr>
          <w:rFonts w:ascii="Times New Roman" w:hAnsi="Times New Roman" w:cs="Times New Roman"/>
          <w:bCs/>
          <w:sz w:val="28"/>
          <w:szCs w:val="28"/>
        </w:rPr>
        <w:t>Частный сервитут может устанавливаться для обеспечения прохода и проезда через соседний земельный участок, строительства, реконструкции и (или) эксплуатации линейных объектов, не препятствующих использованию земельного участка в соответствии с разрешенным использованием, а также других нужд собственника недвижимого имущества, которые не могут быть обеспечены без установления сервитута.</w:t>
      </w:r>
    </w:p>
    <w:p w14:paraId="61320E53" w14:textId="77777777" w:rsidR="00FF3127" w:rsidRPr="00740464" w:rsidRDefault="00FF3127" w:rsidP="00FF3127">
      <w:pPr>
        <w:pStyle w:val="ConsNormal"/>
        <w:ind w:firstLine="709"/>
        <w:jc w:val="both"/>
        <w:rPr>
          <w:rFonts w:ascii="Times New Roman" w:hAnsi="Times New Roman" w:cs="Times New Roman"/>
          <w:bCs/>
          <w:sz w:val="28"/>
          <w:szCs w:val="28"/>
        </w:rPr>
      </w:pPr>
      <w:r w:rsidRPr="00740464">
        <w:rPr>
          <w:rFonts w:ascii="Times New Roman" w:hAnsi="Times New Roman" w:cs="Times New Roman"/>
          <w:bCs/>
          <w:sz w:val="28"/>
          <w:szCs w:val="28"/>
        </w:rPr>
        <w:t>12. Регулирование отношений в части установления сервитутов и пользования чужим земельным участком осуществляется на основании Земельного и Гражданского Кодексов Российской федерации.</w:t>
      </w:r>
    </w:p>
    <w:p w14:paraId="585C7439" w14:textId="77777777" w:rsidR="00FF3127" w:rsidRPr="00740464" w:rsidRDefault="00FF3127" w:rsidP="00FF3127">
      <w:pPr>
        <w:pStyle w:val="22222"/>
        <w:ind w:firstLine="709"/>
      </w:pPr>
    </w:p>
    <w:p w14:paraId="6DE38206" w14:textId="77777777" w:rsidR="00FF3127" w:rsidRPr="00740464" w:rsidRDefault="00FF3127" w:rsidP="00FF3127">
      <w:pPr>
        <w:pStyle w:val="22222"/>
        <w:rPr>
          <w:lang w:val="ru-RU"/>
        </w:rPr>
      </w:pPr>
      <w:bookmarkStart w:id="237" w:name="_Toc449000144"/>
      <w:bookmarkStart w:id="238" w:name="_Toc472676165"/>
      <w:bookmarkStart w:id="239" w:name="_Toc483580770"/>
      <w:r w:rsidRPr="00740464">
        <w:t>Статья 28. Строительство, реконструкция и эксплуатация объектов капитального строительства</w:t>
      </w:r>
      <w:bookmarkEnd w:id="237"/>
      <w:bookmarkEnd w:id="238"/>
      <w:bookmarkEnd w:id="239"/>
    </w:p>
    <w:p w14:paraId="4C001FC8" w14:textId="77777777" w:rsidR="00FF3127" w:rsidRPr="00740464" w:rsidRDefault="00FF3127" w:rsidP="00FF3127">
      <w:pPr>
        <w:pStyle w:val="22222"/>
        <w:rPr>
          <w:lang w:val="ru-RU"/>
        </w:rPr>
      </w:pPr>
    </w:p>
    <w:p w14:paraId="3BD02262" w14:textId="77777777" w:rsidR="00FF3127" w:rsidRPr="00740464" w:rsidRDefault="00FF3127" w:rsidP="00FF3127">
      <w:pPr>
        <w:pStyle w:val="11111"/>
      </w:pPr>
      <w:r w:rsidRPr="00740464">
        <w:t>1. Право осуществлять строительство, реконструкцию объектов капитального строительства, осуществляется на основании разрешения на строительство, которое подтверждает соответствие проектной документации требованиям градостроительного плана земельного участка или проекту планировки территории и проекту межевания территории (в случае строительства, реконструкции линейных объектов).</w:t>
      </w:r>
    </w:p>
    <w:p w14:paraId="3AC3E491" w14:textId="77777777" w:rsidR="00FF3127" w:rsidRPr="00740464" w:rsidRDefault="00FF3127" w:rsidP="00FF3127">
      <w:pPr>
        <w:pStyle w:val="11111"/>
      </w:pPr>
      <w:r w:rsidRPr="00740464">
        <w:t>1.1. Выдача разрешения на строительство не требуется в случае:</w:t>
      </w:r>
    </w:p>
    <w:p w14:paraId="082455C9" w14:textId="77777777" w:rsidR="00FF3127" w:rsidRPr="00740464" w:rsidRDefault="00FF3127" w:rsidP="00FF3127">
      <w:pPr>
        <w:pStyle w:val="11111"/>
      </w:pPr>
      <w:r w:rsidRPr="00740464">
        <w:t>1) строительства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на земельном участке, предоставленном для ведения садоводства, дачного хозяйства;</w:t>
      </w:r>
    </w:p>
    <w:p w14:paraId="74FBC1F4" w14:textId="77777777" w:rsidR="00FF3127" w:rsidRPr="00740464" w:rsidRDefault="00FF3127" w:rsidP="00FF3127">
      <w:pPr>
        <w:pStyle w:val="11111"/>
      </w:pPr>
      <w:r w:rsidRPr="00740464">
        <w:t>2) строительства, реконструкции объектов, не являющихся объектами капитального строительства (киосков, навесов и других);</w:t>
      </w:r>
    </w:p>
    <w:p w14:paraId="794CA7D8" w14:textId="77777777" w:rsidR="00FF3127" w:rsidRPr="00740464" w:rsidRDefault="00FF3127" w:rsidP="00FF3127">
      <w:pPr>
        <w:pStyle w:val="11111"/>
      </w:pPr>
      <w:r w:rsidRPr="00740464">
        <w:t>3) строительства на земельном участке строений и сооружений вспомогательного использования;</w:t>
      </w:r>
    </w:p>
    <w:p w14:paraId="0CD01391" w14:textId="77777777" w:rsidR="00FF3127" w:rsidRPr="00740464" w:rsidRDefault="00FF3127" w:rsidP="00FF3127">
      <w:pPr>
        <w:pStyle w:val="11111"/>
      </w:pPr>
      <w:r w:rsidRPr="00740464">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14:paraId="258B4C29" w14:textId="77777777" w:rsidR="00FF3127" w:rsidRPr="00740464" w:rsidRDefault="00FF3127" w:rsidP="00FF3127">
      <w:pPr>
        <w:pStyle w:val="11111"/>
      </w:pPr>
      <w:r w:rsidRPr="00740464">
        <w:t>4.1) капитального ремонта объектов капитального строительства;</w:t>
      </w:r>
    </w:p>
    <w:p w14:paraId="6BF59A5B" w14:textId="77777777" w:rsidR="00FF3127" w:rsidRPr="00740464" w:rsidRDefault="00FF3127" w:rsidP="00FF3127">
      <w:pPr>
        <w:pStyle w:val="11111"/>
      </w:pPr>
      <w:r w:rsidRPr="00740464">
        <w:t>4.2) строительства, реконструкции буровых скважин, предусмотренных подготовленными, 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14:paraId="482F909D" w14:textId="77777777" w:rsidR="00FF3127" w:rsidRPr="00740464" w:rsidRDefault="00FF3127" w:rsidP="00FF3127">
      <w:pPr>
        <w:pStyle w:val="11111"/>
      </w:pPr>
      <w:r w:rsidRPr="00740464">
        <w:t>5) иных случаях, если в соответствии с Градостроительным кодексом Российской Федерации, законодательством Краснодарского края о градостроительной деятельности получение разрешения на строительство не требуется.</w:t>
      </w:r>
    </w:p>
    <w:p w14:paraId="63CBC51A" w14:textId="77777777" w:rsidR="00FF3127" w:rsidRPr="00740464" w:rsidRDefault="00FF3127" w:rsidP="00FF3127">
      <w:pPr>
        <w:pStyle w:val="11111"/>
      </w:pPr>
      <w:r w:rsidRPr="00740464">
        <w:t>1.2. Перечень документов направляемых на получения разрешения на строительство, реконструкцию объектов капитального строительства в администрацию муниципального образования, определен частью 7 статьи 51 Градостроительного кодекса Российской Федерации, для строительства, реконструкции объекта индивидуального жилищного частью 9 статьи 51 Градостроительного кодекса Российской Федерации.</w:t>
      </w:r>
    </w:p>
    <w:p w14:paraId="1B557022" w14:textId="77777777" w:rsidR="00FF3127" w:rsidRPr="00740464" w:rsidRDefault="00FF3127" w:rsidP="00FF3127">
      <w:pPr>
        <w:pStyle w:val="11111"/>
      </w:pPr>
      <w:r w:rsidRPr="00740464">
        <w:t>1.3. Требование должностными лицами администрации Ейскоукрепленского сельского поселения, для выдачи разрешения на строительство, документов не указанных в частях 7 и 9 Градостроительного кодекса Российской Федерации не допускается. Документы, предусмотренные частями 7 и 9 Градостроительного кодекса Российской Федерации, могут быть направлены в электронной форме.</w:t>
      </w:r>
    </w:p>
    <w:p w14:paraId="37BB7B3B" w14:textId="77777777" w:rsidR="00FF3127" w:rsidRPr="00740464" w:rsidRDefault="00FF3127" w:rsidP="00FF3127">
      <w:pPr>
        <w:pStyle w:val="11111"/>
      </w:pPr>
      <w:r w:rsidRPr="00740464">
        <w:t xml:space="preserve">1.4. Выдача разрешения на строительство администрацией </w:t>
      </w:r>
      <w:r w:rsidRPr="00740464">
        <w:rPr>
          <w:rFonts w:eastAsia="MS Mincho"/>
          <w:lang w:eastAsia="en-US"/>
        </w:rPr>
        <w:t xml:space="preserve">муниципального образования </w:t>
      </w:r>
      <w:r w:rsidRPr="00740464">
        <w:t>либо отказ в выдаче такого разрешения, в случаях предусмотренных статьей 51 Градостроительного кодекса Российской Федерации, осуществляется в течение десяти дней со дня получения заявления о выдаче разрешения на строительство.</w:t>
      </w:r>
    </w:p>
    <w:p w14:paraId="2E7346B9" w14:textId="77777777" w:rsidR="00FF3127" w:rsidRPr="00740464" w:rsidRDefault="00FF3127" w:rsidP="00FF3127">
      <w:pPr>
        <w:pStyle w:val="11111"/>
      </w:pPr>
      <w:r w:rsidRPr="00740464">
        <w:t xml:space="preserve">1.5. Застройщик в течение десяти дней со дня получения разрешения на строительство в администрации </w:t>
      </w:r>
      <w:r w:rsidRPr="00740464">
        <w:rPr>
          <w:rFonts w:eastAsia="MS Mincho"/>
          <w:lang w:eastAsia="en-US"/>
        </w:rPr>
        <w:t xml:space="preserve">муниципального образования </w:t>
      </w:r>
      <w:r w:rsidRPr="00740464">
        <w:t>либо ином органе выдавшим разрешение на строительство обязан безвозмездно передать, сведения о площади, о высоте и количестве этажей планируемого объекта капитального строительства, о сетях инженерно-технического обеспечения, один экземпляр копии результатов инженерных изысканий и по одному экземпляру копий разделов проектной документации, предусмотренных пунктами 2, 8 - 10 и 11.1 части 12 статьи 48 Градостроительного кодекса Российской Федерации, или один экземпляр копии схемы планировочной организации земельного участка с обозначением места размещения объекта индивидуального жилищного строительства для размещения в информационной системе обеспечения градостроительной деятельности.</w:t>
      </w:r>
    </w:p>
    <w:p w14:paraId="176CFB34" w14:textId="77777777" w:rsidR="00FF3127" w:rsidRPr="00740464" w:rsidRDefault="00FF3127" w:rsidP="00FF3127">
      <w:pPr>
        <w:pStyle w:val="11111"/>
      </w:pPr>
      <w:r w:rsidRPr="00740464">
        <w:t>1.6. Разрешение на строительство выдается на весь срок, предусмотренный проектом организации строительства объекта капитального строительства, за исключением случаев, если такое разрешение выдается в соответствии с частью 12 статьи 51 Градостроительного кодекса Российской Федерации. Разрешение на индивидуальное жилищное строительство выдается на десять лет.</w:t>
      </w:r>
    </w:p>
    <w:p w14:paraId="4AEDC51E" w14:textId="77777777" w:rsidR="00FF3127" w:rsidRPr="00740464" w:rsidRDefault="00FF3127" w:rsidP="00FF3127">
      <w:pPr>
        <w:pStyle w:val="11111"/>
      </w:pPr>
      <w:r w:rsidRPr="00740464">
        <w:t>2. Осуществление строительства, реконструкции, капитального ремонта объекта капитального строительства проводиться в соответствии со статьей 52 Градостроительного кодекса Российской Федерации.</w:t>
      </w:r>
    </w:p>
    <w:p w14:paraId="1EAFF7D4" w14:textId="77777777" w:rsidR="00FF3127" w:rsidRPr="00740464" w:rsidRDefault="00FF3127" w:rsidP="00FF3127">
      <w:pPr>
        <w:pStyle w:val="11111"/>
      </w:pPr>
      <w:r w:rsidRPr="00740464">
        <w:t>3. В процессе строительства, реконструкции, капитального ремонта объектов капитального строительства должен осуществляться строительный контроль в соответствии со статьей 53 Градостроительного кодекса Российской Федерации.</w:t>
      </w:r>
    </w:p>
    <w:p w14:paraId="5FC33104" w14:textId="77777777" w:rsidR="00FF3127" w:rsidRPr="00740464" w:rsidRDefault="00FF3127" w:rsidP="00FF3127">
      <w:pPr>
        <w:pStyle w:val="11111"/>
      </w:pPr>
      <w:r w:rsidRPr="00740464">
        <w:t>4. В случае строительства объектов капитального строительства, проектная документация которых подлежит экспертизе в соответствии со статьей 49 Градостроительного кодекса Российской Федерации, либо является типовой проектной документацией или ее модификацией, а так же в случае реконструкции объектов капитального строительства, в том числе при проведении работ по сохранению объектов культурного наследия, затрагивающих конструктивные и другие характеристики надежности и безопасности таких объектов, если проектная документация на осуществление реконструкции объектов капитального строительства, в том числе указанных работ по сохранению объектов культурного наследия, подлежит экспертизе в соответствии со статьей 49 Градостроительного кодекса Российской Федерации проводиться государственный строительный надзор.</w:t>
      </w:r>
    </w:p>
    <w:p w14:paraId="5E3C5EB6" w14:textId="77777777" w:rsidR="00FF3127" w:rsidRPr="00740464" w:rsidRDefault="00FF3127" w:rsidP="00FF3127">
      <w:pPr>
        <w:pStyle w:val="11111"/>
      </w:pPr>
      <w:r w:rsidRPr="00740464">
        <w:t>5. Эксплуатация объектов капитального строительства, за исключением случаев просмотренных законодательством Российской Федерации, допускается при наличии разрешения на ввод объекта в эксплуатацию.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w:t>
      </w:r>
    </w:p>
    <w:p w14:paraId="4D0A5A69" w14:textId="77777777" w:rsidR="00FF3127" w:rsidRPr="00740464" w:rsidRDefault="00FF3127" w:rsidP="00FF3127">
      <w:pPr>
        <w:pStyle w:val="11111"/>
      </w:pPr>
      <w:r w:rsidRPr="00740464">
        <w:t>5.1. Перечень документов необходимых для получения разрешения на ввод объекта в эксплуатацию определен частью 3 и 4 статьи 55 Градостроительного кодекса Российской Федерации.</w:t>
      </w:r>
    </w:p>
    <w:p w14:paraId="213B565F" w14:textId="77777777" w:rsidR="00FF3127" w:rsidRPr="00740464" w:rsidRDefault="00FF3127" w:rsidP="00FF3127">
      <w:pPr>
        <w:pStyle w:val="11111"/>
      </w:pPr>
      <w:r w:rsidRPr="00740464">
        <w:t xml:space="preserve">5.2. Требование должностными лицами администрации </w:t>
      </w:r>
      <w:r w:rsidRPr="00740464">
        <w:rPr>
          <w:rFonts w:eastAsia="MS Mincho"/>
          <w:lang w:eastAsia="en-US"/>
        </w:rPr>
        <w:t>муниципального образования</w:t>
      </w:r>
      <w:r w:rsidRPr="00740464">
        <w:t>, для выдачи разрешения на ввод объекта в эксплуатацию, документов не указанных в частях 3 и 4 статьи 55 Градостроительного кодекса Российской Федерации не допускается.</w:t>
      </w:r>
    </w:p>
    <w:p w14:paraId="7C6D4763" w14:textId="77777777" w:rsidR="00FF3127" w:rsidRPr="00740464" w:rsidRDefault="00FF3127" w:rsidP="00FF3127">
      <w:pPr>
        <w:pStyle w:val="11111"/>
      </w:pPr>
      <w:r w:rsidRPr="00740464">
        <w:t xml:space="preserve">5.3. Выдача разрешения на ввод объекта в эксплуатацию администрацией </w:t>
      </w:r>
      <w:r w:rsidRPr="00740464">
        <w:rPr>
          <w:rFonts w:eastAsia="MS Mincho"/>
          <w:lang w:eastAsia="en-US"/>
        </w:rPr>
        <w:t>муниципального образования,</w:t>
      </w:r>
      <w:r w:rsidRPr="00740464">
        <w:t xml:space="preserve"> либо отказ в выдаче такого разрешения, в случаях предусмотренных статьей 55 Градостроительного кодекса Российской Федерации, осуществляется в течение десяти дней со дня получения заявления о выдаче разрешения на ввод объекта в эксплуатацию.</w:t>
      </w:r>
    </w:p>
    <w:p w14:paraId="075888BF" w14:textId="77777777" w:rsidR="00FF3127" w:rsidRPr="00740464" w:rsidRDefault="00FF3127" w:rsidP="00FF3127">
      <w:pPr>
        <w:pStyle w:val="22222"/>
      </w:pPr>
    </w:p>
    <w:p w14:paraId="6A82AA87" w14:textId="77777777" w:rsidR="00FF3127" w:rsidRPr="00740464" w:rsidRDefault="00FF3127" w:rsidP="00FF3127">
      <w:pPr>
        <w:pStyle w:val="22222"/>
        <w:rPr>
          <w:lang w:val="ru-RU"/>
        </w:rPr>
      </w:pPr>
      <w:bookmarkStart w:id="240" w:name="_Toc449000145"/>
      <w:bookmarkStart w:id="241" w:name="_Toc472676166"/>
      <w:bookmarkStart w:id="242" w:name="_Toc483580771"/>
      <w:r w:rsidRPr="00740464">
        <w:t>Статья 29. Самовольное строительство</w:t>
      </w:r>
      <w:bookmarkEnd w:id="240"/>
      <w:bookmarkEnd w:id="241"/>
      <w:bookmarkEnd w:id="242"/>
    </w:p>
    <w:p w14:paraId="31D4DE27" w14:textId="77777777" w:rsidR="00FF3127" w:rsidRPr="00740464" w:rsidRDefault="00FF3127" w:rsidP="00FF3127">
      <w:pPr>
        <w:pStyle w:val="22222"/>
        <w:rPr>
          <w:lang w:val="ru-RU"/>
        </w:rPr>
      </w:pPr>
    </w:p>
    <w:p w14:paraId="4E5B413A" w14:textId="77777777" w:rsidR="00FF3127" w:rsidRPr="00740464" w:rsidRDefault="00FF3127" w:rsidP="00FF3127">
      <w:pPr>
        <w:pStyle w:val="11111"/>
      </w:pPr>
      <w:r w:rsidRPr="00740464">
        <w:t>1. Самовольной постройкой является здание, сооружение или другое строение, возведенные, созданные на земельном участке, не предоставленном в установленном порядке, или на земельном участке, разрешенное использование которого не допускает строительства на нем данного объекта, либо возведенные, созданные без получения на это необходимых разрешений или с нарушением градостроительных и строительных норм и правил.</w:t>
      </w:r>
    </w:p>
    <w:p w14:paraId="1DE23DB7" w14:textId="77777777" w:rsidR="00FF3127" w:rsidRPr="00740464" w:rsidRDefault="00FF3127" w:rsidP="00FF3127">
      <w:pPr>
        <w:pStyle w:val="11111"/>
      </w:pPr>
      <w:r w:rsidRPr="00740464">
        <w:t>2. Лицо, осуществившее самовольную постройку, не приобретает на нее право собственности. Оно не вправе распоряжаться постройкой - продавать, дарить, сдавать в аренду, совершать другие сделки.</w:t>
      </w:r>
    </w:p>
    <w:p w14:paraId="0B6661B0" w14:textId="77777777" w:rsidR="00FF3127" w:rsidRPr="00740464" w:rsidRDefault="00FF3127" w:rsidP="00FF3127">
      <w:pPr>
        <w:pStyle w:val="11111"/>
      </w:pPr>
      <w:r w:rsidRPr="00740464">
        <w:t>3. Право собственности на самовольную постройку может быть признано судом, а в предусмотренных законом случаях в ином установленном законом порядке за лицом, в собственности, пожизненном наследуемом владении, постоянном (бессрочном) пользовании которого находится земельный участок, на котором создана постройка, при одновременном соблюдении следующих условий:</w:t>
      </w:r>
    </w:p>
    <w:p w14:paraId="71BE45FF" w14:textId="77777777" w:rsidR="00FF3127" w:rsidRPr="00740464" w:rsidRDefault="00FF3127" w:rsidP="00FF3127">
      <w:pPr>
        <w:pStyle w:val="11111"/>
      </w:pPr>
      <w:r w:rsidRPr="00740464">
        <w:t>а) если в отношении земельного участка лицо, осуществившее постройку, имеет права, допускающие строительство на нем данного объекта;</w:t>
      </w:r>
    </w:p>
    <w:p w14:paraId="2B903628" w14:textId="77777777" w:rsidR="00FF3127" w:rsidRPr="00740464" w:rsidRDefault="00FF3127" w:rsidP="00FF3127">
      <w:pPr>
        <w:pStyle w:val="11111"/>
      </w:pPr>
      <w:r w:rsidRPr="00740464">
        <w:t>б) если на день обращения в суд постройка соответствует параметрам, установленным документацией по планировке территории, правилами землепользования и застройки или обязательными требованиями к параметрам постройки, содержащимися в иных документах;</w:t>
      </w:r>
    </w:p>
    <w:p w14:paraId="567A735F" w14:textId="77777777" w:rsidR="00FF3127" w:rsidRPr="00740464" w:rsidRDefault="00FF3127" w:rsidP="00FF3127">
      <w:pPr>
        <w:pStyle w:val="11111"/>
      </w:pPr>
      <w:r w:rsidRPr="00740464">
        <w:t>в) если сохранение постройки не нарушает права и охраняемые законом интересы других лиц и не создает угрозу жизни и здоровью граждан.</w:t>
      </w:r>
    </w:p>
    <w:p w14:paraId="32A8F15C" w14:textId="77777777" w:rsidR="00FF3127" w:rsidRPr="00740464" w:rsidRDefault="00FF3127" w:rsidP="00FF3127">
      <w:pPr>
        <w:pStyle w:val="11111"/>
      </w:pPr>
      <w:r w:rsidRPr="00740464">
        <w:t xml:space="preserve">В этом случае лицо, за которым признано право собственности на постройку, возмещает осуществившему ее лицу расходы на постройку в размере, определенном судом. </w:t>
      </w:r>
    </w:p>
    <w:p w14:paraId="164014D7" w14:textId="77777777" w:rsidR="00FF3127" w:rsidRPr="00740464" w:rsidRDefault="00FF3127" w:rsidP="00FF3127">
      <w:pPr>
        <w:pStyle w:val="11111"/>
      </w:pPr>
      <w:r w:rsidRPr="00740464">
        <w:t>4. В случае, если лицо, осуществившее самовольную постройку, не было выявлено, снос самовольной постройки может быть организован органом, принявшим соответствующее решение, не ранее чем по истечении двух месяцев после дня размещения на официальном сайте уполномоченного органа местного самоуправления в информационно-телекоммуникационной сети "Интернет" сообщения о планируемом сносе такой постройки.</w:t>
      </w:r>
    </w:p>
    <w:p w14:paraId="336C3B59" w14:textId="77777777" w:rsidR="004436B9" w:rsidRDefault="004436B9"/>
    <w:sectPr w:rsidR="004436B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Peterburg">
    <w:altName w:val="Times New Roman"/>
    <w:charset w:val="00"/>
    <w:family w:val="auto"/>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ragmaticaC">
    <w:altName w:val="Gabriola"/>
    <w:panose1 w:val="00000000000000000000"/>
    <w:charset w:val="00"/>
    <w:family w:val="decorative"/>
    <w:notTrueType/>
    <w:pitch w:val="variable"/>
    <w:sig w:usb0="00000003" w:usb1="00000000" w:usb2="00000000" w:usb3="00000000" w:csb0="00000001" w:csb1="00000000"/>
  </w:font>
  <w:font w:name="Andale Sans UI">
    <w:altName w:val="Arial Unicode MS"/>
    <w:charset w:val="CC"/>
    <w:family w:val="auto"/>
    <w:pitch w:val="variable"/>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A3545386"/>
    <w:lvl w:ilvl="0">
      <w:start w:val="1"/>
      <w:numFmt w:val="bullet"/>
      <w:pStyle w:val="3"/>
      <w:lvlText w:val=""/>
      <w:lvlJc w:val="left"/>
      <w:pPr>
        <w:tabs>
          <w:tab w:val="num" w:pos="1209"/>
        </w:tabs>
        <w:ind w:left="1209" w:hanging="360"/>
      </w:pPr>
      <w:rPr>
        <w:rFonts w:ascii="Symbol" w:hAnsi="Symbol" w:cs="Symbol" w:hint="default"/>
      </w:rPr>
    </w:lvl>
  </w:abstractNum>
  <w:abstractNum w:abstractNumId="1" w15:restartNumberingAfterBreak="0">
    <w:nsid w:val="FFFFFF89"/>
    <w:multiLevelType w:val="singleLevel"/>
    <w:tmpl w:val="1B9A21A2"/>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11"/>
    <w:multiLevelType w:val="singleLevel"/>
    <w:tmpl w:val="00000011"/>
    <w:name w:val="WW8Num39"/>
    <w:lvl w:ilvl="0">
      <w:start w:val="1"/>
      <w:numFmt w:val="bullet"/>
      <w:lvlText w:val=""/>
      <w:lvlJc w:val="left"/>
      <w:pPr>
        <w:tabs>
          <w:tab w:val="num" w:pos="737"/>
        </w:tabs>
        <w:ind w:left="737" w:hanging="340"/>
      </w:pPr>
      <w:rPr>
        <w:rFonts w:ascii="Symbol" w:hAnsi="Symbol" w:cs="Symbol"/>
      </w:rPr>
    </w:lvl>
  </w:abstractNum>
  <w:abstractNum w:abstractNumId="3" w15:restartNumberingAfterBreak="0">
    <w:nsid w:val="00000012"/>
    <w:multiLevelType w:val="multilevel"/>
    <w:tmpl w:val="00000012"/>
    <w:lvl w:ilvl="0">
      <w:start w:val="1"/>
      <w:numFmt w:val="none"/>
      <w:pStyle w:val="nieni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8E7A59"/>
    <w:multiLevelType w:val="hybridMultilevel"/>
    <w:tmpl w:val="74A2F8A4"/>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2BB5C19"/>
    <w:multiLevelType w:val="hybridMultilevel"/>
    <w:tmpl w:val="285A706C"/>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48B0886"/>
    <w:multiLevelType w:val="hybridMultilevel"/>
    <w:tmpl w:val="FC644EC0"/>
    <w:lvl w:ilvl="0" w:tplc="FFFFFFFF">
      <w:start w:val="1"/>
      <w:numFmt w:val="bullet"/>
      <w:lvlText w:val="-"/>
      <w:lvlJc w:val="left"/>
      <w:pPr>
        <w:tabs>
          <w:tab w:val="num" w:pos="757"/>
        </w:tabs>
        <w:ind w:left="737" w:hanging="34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B061BCC"/>
    <w:multiLevelType w:val="hybridMultilevel"/>
    <w:tmpl w:val="D174FA18"/>
    <w:lvl w:ilvl="0" w:tplc="4EFC9E64">
      <w:start w:val="1"/>
      <w:numFmt w:val="decimal"/>
      <w:lvlText w:val="%1."/>
      <w:lvlJc w:val="left"/>
      <w:pPr>
        <w:ind w:left="861" w:hanging="360"/>
      </w:pPr>
      <w:rPr>
        <w:rFonts w:hint="default"/>
        <w:sz w:val="28"/>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8" w15:restartNumberingAfterBreak="0">
    <w:nsid w:val="0E296E38"/>
    <w:multiLevelType w:val="hybridMultilevel"/>
    <w:tmpl w:val="E4F895E6"/>
    <w:lvl w:ilvl="0" w:tplc="A5204A6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E6F7D8E"/>
    <w:multiLevelType w:val="hybridMultilevel"/>
    <w:tmpl w:val="1C0AFAF4"/>
    <w:lvl w:ilvl="0" w:tplc="A5204A60">
      <w:start w:val="1"/>
      <w:numFmt w:val="decimal"/>
      <w:lvlText w:val="%1."/>
      <w:lvlJc w:val="left"/>
      <w:pPr>
        <w:ind w:left="720" w:hanging="360"/>
      </w:pPr>
      <w:rPr>
        <w:rFonts w:hint="default"/>
        <w:b/>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0" w15:restartNumberingAfterBreak="0">
    <w:nsid w:val="11121821"/>
    <w:multiLevelType w:val="hybridMultilevel"/>
    <w:tmpl w:val="639A8816"/>
    <w:lvl w:ilvl="0" w:tplc="A5204A6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6DF2FD4"/>
    <w:multiLevelType w:val="hybridMultilevel"/>
    <w:tmpl w:val="A7FE4DF4"/>
    <w:lvl w:ilvl="0" w:tplc="148EEFEA">
      <w:start w:val="1"/>
      <w:numFmt w:val="decimal"/>
      <w:lvlText w:val="%1."/>
      <w:lvlJc w:val="left"/>
      <w:pPr>
        <w:ind w:left="1866" w:hanging="360"/>
      </w:pPr>
      <w:rPr>
        <w:rFonts w:hint="default"/>
      </w:rPr>
    </w:lvl>
    <w:lvl w:ilvl="1" w:tplc="04190019" w:tentative="1">
      <w:start w:val="1"/>
      <w:numFmt w:val="lowerLetter"/>
      <w:lvlText w:val="%2."/>
      <w:lvlJc w:val="left"/>
      <w:pPr>
        <w:ind w:left="2586" w:hanging="360"/>
      </w:pPr>
    </w:lvl>
    <w:lvl w:ilvl="2" w:tplc="0419001B" w:tentative="1">
      <w:start w:val="1"/>
      <w:numFmt w:val="lowerRoman"/>
      <w:lvlText w:val="%3."/>
      <w:lvlJc w:val="right"/>
      <w:pPr>
        <w:ind w:left="3306" w:hanging="180"/>
      </w:pPr>
    </w:lvl>
    <w:lvl w:ilvl="3" w:tplc="0419000F" w:tentative="1">
      <w:start w:val="1"/>
      <w:numFmt w:val="decimal"/>
      <w:lvlText w:val="%4."/>
      <w:lvlJc w:val="left"/>
      <w:pPr>
        <w:ind w:left="4026" w:hanging="360"/>
      </w:pPr>
    </w:lvl>
    <w:lvl w:ilvl="4" w:tplc="04190019" w:tentative="1">
      <w:start w:val="1"/>
      <w:numFmt w:val="lowerLetter"/>
      <w:lvlText w:val="%5."/>
      <w:lvlJc w:val="left"/>
      <w:pPr>
        <w:ind w:left="4746" w:hanging="360"/>
      </w:pPr>
    </w:lvl>
    <w:lvl w:ilvl="5" w:tplc="0419001B" w:tentative="1">
      <w:start w:val="1"/>
      <w:numFmt w:val="lowerRoman"/>
      <w:lvlText w:val="%6."/>
      <w:lvlJc w:val="right"/>
      <w:pPr>
        <w:ind w:left="5466" w:hanging="180"/>
      </w:pPr>
    </w:lvl>
    <w:lvl w:ilvl="6" w:tplc="0419000F" w:tentative="1">
      <w:start w:val="1"/>
      <w:numFmt w:val="decimal"/>
      <w:lvlText w:val="%7."/>
      <w:lvlJc w:val="left"/>
      <w:pPr>
        <w:ind w:left="6186" w:hanging="360"/>
      </w:pPr>
    </w:lvl>
    <w:lvl w:ilvl="7" w:tplc="04190019" w:tentative="1">
      <w:start w:val="1"/>
      <w:numFmt w:val="lowerLetter"/>
      <w:lvlText w:val="%8."/>
      <w:lvlJc w:val="left"/>
      <w:pPr>
        <w:ind w:left="6906" w:hanging="360"/>
      </w:pPr>
    </w:lvl>
    <w:lvl w:ilvl="8" w:tplc="0419001B" w:tentative="1">
      <w:start w:val="1"/>
      <w:numFmt w:val="lowerRoman"/>
      <w:lvlText w:val="%9."/>
      <w:lvlJc w:val="right"/>
      <w:pPr>
        <w:ind w:left="7626" w:hanging="180"/>
      </w:pPr>
    </w:lvl>
  </w:abstractNum>
  <w:abstractNum w:abstractNumId="12" w15:restartNumberingAfterBreak="0">
    <w:nsid w:val="2422544A"/>
    <w:multiLevelType w:val="hybridMultilevel"/>
    <w:tmpl w:val="B7FE01F4"/>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3" w15:restartNumberingAfterBreak="0">
    <w:nsid w:val="245633CB"/>
    <w:multiLevelType w:val="hybridMultilevel"/>
    <w:tmpl w:val="247E5E06"/>
    <w:lvl w:ilvl="0" w:tplc="17C0A212">
      <w:start w:val="1"/>
      <w:numFmt w:val="decimal"/>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4" w15:restartNumberingAfterBreak="0">
    <w:nsid w:val="2ED55F79"/>
    <w:multiLevelType w:val="multilevel"/>
    <w:tmpl w:val="E326BBF4"/>
    <w:name w:val="WW8StyleNum"/>
    <w:lvl w:ilvl="0">
      <w:start w:val="1"/>
      <w:numFmt w:val="decimal"/>
      <w:pStyle w:val="a0"/>
      <w:lvlText w:val="Глава   %1."/>
      <w:lvlJc w:val="left"/>
      <w:pPr>
        <w:ind w:left="360" w:hanging="360"/>
      </w:pPr>
      <w:rPr>
        <w:rFonts w:ascii="Times New Roman" w:hAnsi="Times New Roman" w:hint="default"/>
        <w:b/>
        <w:sz w:val="3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7A73A0D"/>
    <w:multiLevelType w:val="hybridMultilevel"/>
    <w:tmpl w:val="A850A532"/>
    <w:lvl w:ilvl="0" w:tplc="A5204A60">
      <w:start w:val="1"/>
      <w:numFmt w:val="decimal"/>
      <w:lvlText w:val="%1."/>
      <w:lvlJc w:val="left"/>
      <w:pPr>
        <w:ind w:left="720" w:hanging="360"/>
      </w:pPr>
      <w:rPr>
        <w:rFonts w:hint="default"/>
        <w:b/>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6" w15:restartNumberingAfterBreak="0">
    <w:nsid w:val="42DF379C"/>
    <w:multiLevelType w:val="hybridMultilevel"/>
    <w:tmpl w:val="31781156"/>
    <w:lvl w:ilvl="0" w:tplc="E230FD26">
      <w:start w:val="1"/>
      <w:numFmt w:val="decimal"/>
      <w:lvlText w:val="%1."/>
      <w:lvlJc w:val="left"/>
      <w:pPr>
        <w:ind w:left="1350" w:hanging="810"/>
      </w:pPr>
      <w:rPr>
        <w:rFonts w:hint="default"/>
        <w:b/>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15:restartNumberingAfterBreak="0">
    <w:nsid w:val="45493FA3"/>
    <w:multiLevelType w:val="hybridMultilevel"/>
    <w:tmpl w:val="6FD230F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C7B5581"/>
    <w:multiLevelType w:val="hybridMultilevel"/>
    <w:tmpl w:val="F9CA83AE"/>
    <w:lvl w:ilvl="0" w:tplc="A5204A6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DCE10DD"/>
    <w:multiLevelType w:val="hybridMultilevel"/>
    <w:tmpl w:val="41361CCE"/>
    <w:lvl w:ilvl="0" w:tplc="A7F622F0">
      <w:start w:val="1"/>
      <w:numFmt w:val="decimal"/>
      <w:lvlText w:val="%1."/>
      <w:lvlJc w:val="left"/>
      <w:pPr>
        <w:ind w:left="720" w:hanging="360"/>
      </w:pPr>
      <w:rPr>
        <w:rFonts w:hint="default"/>
        <w:b/>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0" w15:restartNumberingAfterBreak="0">
    <w:nsid w:val="4EB379AB"/>
    <w:multiLevelType w:val="multilevel"/>
    <w:tmpl w:val="775ED996"/>
    <w:styleLink w:val="111111"/>
    <w:lvl w:ilvl="0">
      <w:start w:val="1"/>
      <w:numFmt w:val="decimal"/>
      <w:pStyle w:val="2"/>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1" w15:restartNumberingAfterBreak="0">
    <w:nsid w:val="5B2D0514"/>
    <w:multiLevelType w:val="hybridMultilevel"/>
    <w:tmpl w:val="669CECA0"/>
    <w:lvl w:ilvl="0" w:tplc="1B7E3378">
      <w:start w:val="1"/>
      <w:numFmt w:val="bullet"/>
      <w:lvlText w:val="-"/>
      <w:lvlJc w:val="left"/>
      <w:pPr>
        <w:tabs>
          <w:tab w:val="num" w:pos="757"/>
        </w:tabs>
        <w:ind w:left="737" w:hanging="340"/>
      </w:pPr>
      <w:rPr>
        <w:rFonts w:ascii="Times New Roman" w:hAnsi="Times New Roman" w:cs="Times New Roman"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2" w15:restartNumberingAfterBreak="0">
    <w:nsid w:val="608E0382"/>
    <w:multiLevelType w:val="hybridMultilevel"/>
    <w:tmpl w:val="B59A647E"/>
    <w:lvl w:ilvl="0" w:tplc="D9367D0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651D5FBF"/>
    <w:multiLevelType w:val="hybridMultilevel"/>
    <w:tmpl w:val="5106EC7A"/>
    <w:lvl w:ilvl="0" w:tplc="211EDE0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4" w15:restartNumberingAfterBreak="0">
    <w:nsid w:val="6BD80140"/>
    <w:multiLevelType w:val="hybridMultilevel"/>
    <w:tmpl w:val="DE2A93FE"/>
    <w:lvl w:ilvl="0" w:tplc="64FA4732">
      <w:start w:val="1"/>
      <w:numFmt w:val="bullet"/>
      <w:lvlText w:val="-"/>
      <w:lvlJc w:val="left"/>
      <w:pPr>
        <w:ind w:left="720" w:hanging="360"/>
      </w:pPr>
      <w:rPr>
        <w:rFonts w:ascii="Times New Roman" w:hAnsi="Times New Roman" w:cs="Times New Roman"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5" w15:restartNumberingAfterBreak="0">
    <w:nsid w:val="70123E45"/>
    <w:multiLevelType w:val="multilevel"/>
    <w:tmpl w:val="775ED996"/>
    <w:numStyleLink w:val="111111"/>
  </w:abstractNum>
  <w:abstractNum w:abstractNumId="26" w15:restartNumberingAfterBreak="0">
    <w:nsid w:val="70286E29"/>
    <w:multiLevelType w:val="hybridMultilevel"/>
    <w:tmpl w:val="0D0267F4"/>
    <w:lvl w:ilvl="0" w:tplc="A7F622F0">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15:restartNumberingAfterBreak="0">
    <w:nsid w:val="70942FBE"/>
    <w:multiLevelType w:val="hybridMultilevel"/>
    <w:tmpl w:val="016E1B4A"/>
    <w:lvl w:ilvl="0" w:tplc="6BF04AF4">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8" w15:restartNumberingAfterBreak="0">
    <w:nsid w:val="75B026C8"/>
    <w:multiLevelType w:val="hybridMultilevel"/>
    <w:tmpl w:val="9BDA7A02"/>
    <w:lvl w:ilvl="0" w:tplc="A5204A6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8BD4468"/>
    <w:multiLevelType w:val="hybridMultilevel"/>
    <w:tmpl w:val="39F84424"/>
    <w:lvl w:ilvl="0" w:tplc="A5204A60">
      <w:start w:val="1"/>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0" w15:restartNumberingAfterBreak="0">
    <w:nsid w:val="7BD31F59"/>
    <w:multiLevelType w:val="hybridMultilevel"/>
    <w:tmpl w:val="37AAD304"/>
    <w:lvl w:ilvl="0" w:tplc="A5204A6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DA16766"/>
    <w:multiLevelType w:val="hybridMultilevel"/>
    <w:tmpl w:val="D14041CC"/>
    <w:lvl w:ilvl="0" w:tplc="4C3058E4">
      <w:start w:val="1"/>
      <w:numFmt w:val="bullet"/>
      <w:lvlText w:val="-"/>
      <w:lvlJc w:val="left"/>
      <w:pPr>
        <w:ind w:left="360" w:hanging="360"/>
      </w:pPr>
      <w:rPr>
        <w:rFonts w:ascii="Times New Roman" w:hAnsi="Times New Roman" w:cs="Times New Roman" w:hint="default"/>
      </w:rPr>
    </w:lvl>
    <w:lvl w:ilvl="1" w:tplc="04190019" w:tentative="1">
      <w:start w:val="1"/>
      <w:numFmt w:val="bullet"/>
      <w:lvlText w:val="o"/>
      <w:lvlJc w:val="left"/>
      <w:pPr>
        <w:ind w:left="2291" w:hanging="360"/>
      </w:pPr>
      <w:rPr>
        <w:rFonts w:ascii="Courier New" w:hAnsi="Courier New" w:cs="Courier New" w:hint="default"/>
      </w:rPr>
    </w:lvl>
    <w:lvl w:ilvl="2" w:tplc="0419001B" w:tentative="1">
      <w:start w:val="1"/>
      <w:numFmt w:val="bullet"/>
      <w:lvlText w:val=""/>
      <w:lvlJc w:val="left"/>
      <w:pPr>
        <w:ind w:left="3011" w:hanging="360"/>
      </w:pPr>
      <w:rPr>
        <w:rFonts w:ascii="Wingdings" w:hAnsi="Wingdings" w:hint="default"/>
      </w:rPr>
    </w:lvl>
    <w:lvl w:ilvl="3" w:tplc="0419000F" w:tentative="1">
      <w:start w:val="1"/>
      <w:numFmt w:val="bullet"/>
      <w:lvlText w:val=""/>
      <w:lvlJc w:val="left"/>
      <w:pPr>
        <w:ind w:left="3731" w:hanging="360"/>
      </w:pPr>
      <w:rPr>
        <w:rFonts w:ascii="Symbol" w:hAnsi="Symbol" w:hint="default"/>
      </w:rPr>
    </w:lvl>
    <w:lvl w:ilvl="4" w:tplc="04190019" w:tentative="1">
      <w:start w:val="1"/>
      <w:numFmt w:val="bullet"/>
      <w:lvlText w:val="o"/>
      <w:lvlJc w:val="left"/>
      <w:pPr>
        <w:ind w:left="4451" w:hanging="360"/>
      </w:pPr>
      <w:rPr>
        <w:rFonts w:ascii="Courier New" w:hAnsi="Courier New" w:cs="Courier New" w:hint="default"/>
      </w:rPr>
    </w:lvl>
    <w:lvl w:ilvl="5" w:tplc="0419001B" w:tentative="1">
      <w:start w:val="1"/>
      <w:numFmt w:val="bullet"/>
      <w:lvlText w:val=""/>
      <w:lvlJc w:val="left"/>
      <w:pPr>
        <w:ind w:left="5171" w:hanging="360"/>
      </w:pPr>
      <w:rPr>
        <w:rFonts w:ascii="Wingdings" w:hAnsi="Wingdings" w:hint="default"/>
      </w:rPr>
    </w:lvl>
    <w:lvl w:ilvl="6" w:tplc="0419000F" w:tentative="1">
      <w:start w:val="1"/>
      <w:numFmt w:val="bullet"/>
      <w:lvlText w:val=""/>
      <w:lvlJc w:val="left"/>
      <w:pPr>
        <w:ind w:left="5891" w:hanging="360"/>
      </w:pPr>
      <w:rPr>
        <w:rFonts w:ascii="Symbol" w:hAnsi="Symbol" w:hint="default"/>
      </w:rPr>
    </w:lvl>
    <w:lvl w:ilvl="7" w:tplc="04190019" w:tentative="1">
      <w:start w:val="1"/>
      <w:numFmt w:val="bullet"/>
      <w:lvlText w:val="o"/>
      <w:lvlJc w:val="left"/>
      <w:pPr>
        <w:ind w:left="6611" w:hanging="360"/>
      </w:pPr>
      <w:rPr>
        <w:rFonts w:ascii="Courier New" w:hAnsi="Courier New" w:cs="Courier New" w:hint="default"/>
      </w:rPr>
    </w:lvl>
    <w:lvl w:ilvl="8" w:tplc="0419001B" w:tentative="1">
      <w:start w:val="1"/>
      <w:numFmt w:val="bullet"/>
      <w:lvlText w:val=""/>
      <w:lvlJc w:val="left"/>
      <w:pPr>
        <w:ind w:left="7331" w:hanging="360"/>
      </w:pPr>
      <w:rPr>
        <w:rFonts w:ascii="Wingdings" w:hAnsi="Wingdings" w:hint="default"/>
      </w:rPr>
    </w:lvl>
  </w:abstractNum>
  <w:num w:numId="1" w16cid:durableId="1724870354">
    <w:abstractNumId w:val="1"/>
  </w:num>
  <w:num w:numId="2" w16cid:durableId="1209301610">
    <w:abstractNumId w:val="20"/>
  </w:num>
  <w:num w:numId="3" w16cid:durableId="74398113">
    <w:abstractNumId w:val="25"/>
  </w:num>
  <w:num w:numId="4" w16cid:durableId="251862148">
    <w:abstractNumId w:val="3"/>
  </w:num>
  <w:num w:numId="5" w16cid:durableId="905997359">
    <w:abstractNumId w:val="14"/>
  </w:num>
  <w:num w:numId="6" w16cid:durableId="5130338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41100440">
    <w:abstractNumId w:val="17"/>
  </w:num>
  <w:num w:numId="8" w16cid:durableId="1206797600">
    <w:abstractNumId w:val="3"/>
    <w:lvlOverride w:ilvl="0">
      <w:startOverride w:val="1"/>
    </w:lvlOverride>
    <w:lvlOverride w:ilvl="1">
      <w:startOverride w:val="3"/>
    </w:lvlOverride>
  </w:num>
  <w:num w:numId="9" w16cid:durableId="468517705">
    <w:abstractNumId w:val="0"/>
  </w:num>
  <w:num w:numId="10" w16cid:durableId="612368553">
    <w:abstractNumId w:val="28"/>
  </w:num>
  <w:num w:numId="11" w16cid:durableId="198784819">
    <w:abstractNumId w:val="6"/>
  </w:num>
  <w:num w:numId="12" w16cid:durableId="1434520184">
    <w:abstractNumId w:val="21"/>
  </w:num>
  <w:num w:numId="13" w16cid:durableId="1304433232">
    <w:abstractNumId w:val="4"/>
  </w:num>
  <w:num w:numId="14" w16cid:durableId="744568179">
    <w:abstractNumId w:val="15"/>
  </w:num>
  <w:num w:numId="15" w16cid:durableId="1201013251">
    <w:abstractNumId w:val="9"/>
  </w:num>
  <w:num w:numId="16" w16cid:durableId="1427968268">
    <w:abstractNumId w:val="19"/>
  </w:num>
  <w:num w:numId="17" w16cid:durableId="897281191">
    <w:abstractNumId w:val="29"/>
  </w:num>
  <w:num w:numId="18" w16cid:durableId="187792237">
    <w:abstractNumId w:val="12"/>
  </w:num>
  <w:num w:numId="19" w16cid:durableId="1171994202">
    <w:abstractNumId w:val="16"/>
  </w:num>
  <w:num w:numId="20" w16cid:durableId="1368484639">
    <w:abstractNumId w:val="22"/>
  </w:num>
  <w:num w:numId="21" w16cid:durableId="1414545655">
    <w:abstractNumId w:val="8"/>
  </w:num>
  <w:num w:numId="22" w16cid:durableId="1928228718">
    <w:abstractNumId w:val="10"/>
  </w:num>
  <w:num w:numId="23" w16cid:durableId="711078714">
    <w:abstractNumId w:val="18"/>
  </w:num>
  <w:num w:numId="24" w16cid:durableId="1684627500">
    <w:abstractNumId w:val="30"/>
  </w:num>
  <w:num w:numId="25" w16cid:durableId="1187520968">
    <w:abstractNumId w:val="24"/>
  </w:num>
  <w:num w:numId="26" w16cid:durableId="946233282">
    <w:abstractNumId w:val="31"/>
  </w:num>
  <w:num w:numId="27" w16cid:durableId="1486824983">
    <w:abstractNumId w:val="26"/>
  </w:num>
  <w:num w:numId="28" w16cid:durableId="2032222326">
    <w:abstractNumId w:val="5"/>
  </w:num>
  <w:num w:numId="29" w16cid:durableId="862089718">
    <w:abstractNumId w:val="2"/>
  </w:num>
  <w:num w:numId="30" w16cid:durableId="1197111394">
    <w:abstractNumId w:val="23"/>
  </w:num>
  <w:num w:numId="31" w16cid:durableId="353725801">
    <w:abstractNumId w:val="27"/>
  </w:num>
  <w:num w:numId="32" w16cid:durableId="610361989">
    <w:abstractNumId w:val="13"/>
  </w:num>
  <w:num w:numId="33" w16cid:durableId="1730420244">
    <w:abstractNumId w:val="11"/>
  </w:num>
  <w:num w:numId="34" w16cid:durableId="279998507">
    <w:abstractNumId w:val="7"/>
  </w:num>
  <w:num w:numId="35" w16cid:durableId="1769931907">
    <w:abstractNumId w:val="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127"/>
    <w:rsid w:val="000213ED"/>
    <w:rsid w:val="00030238"/>
    <w:rsid w:val="00084EAA"/>
    <w:rsid w:val="00184114"/>
    <w:rsid w:val="00360A5B"/>
    <w:rsid w:val="004436B9"/>
    <w:rsid w:val="004F3701"/>
    <w:rsid w:val="005702F8"/>
    <w:rsid w:val="00636AD4"/>
    <w:rsid w:val="00662C48"/>
    <w:rsid w:val="006846E3"/>
    <w:rsid w:val="0078434E"/>
    <w:rsid w:val="00860F7F"/>
    <w:rsid w:val="00865BBA"/>
    <w:rsid w:val="008B733A"/>
    <w:rsid w:val="00912401"/>
    <w:rsid w:val="00952475"/>
    <w:rsid w:val="00971982"/>
    <w:rsid w:val="00A32C8E"/>
    <w:rsid w:val="00B55027"/>
    <w:rsid w:val="00E83144"/>
    <w:rsid w:val="00FF31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1F40DAB3"/>
  <w15:chartTrackingRefBased/>
  <w15:docId w15:val="{5765020D-F798-4FAB-84C9-045F75F7A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F3127"/>
  </w:style>
  <w:style w:type="paragraph" w:styleId="1">
    <w:name w:val="heading 1"/>
    <w:basedOn w:val="a1"/>
    <w:next w:val="a1"/>
    <w:link w:val="10"/>
    <w:qFormat/>
    <w:rsid w:val="00FF3127"/>
    <w:pPr>
      <w:keepNext/>
      <w:keepLines/>
      <w:suppressAutoHyphens/>
      <w:overflowPunct w:val="0"/>
      <w:autoSpaceDE w:val="0"/>
      <w:spacing w:before="240" w:after="60" w:line="320" w:lineRule="exact"/>
      <w:ind w:firstLine="567"/>
      <w:jc w:val="both"/>
      <w:textAlignment w:val="baseline"/>
      <w:outlineLvl w:val="0"/>
    </w:pPr>
    <w:rPr>
      <w:rFonts w:ascii="Arial" w:hAnsi="Arial"/>
      <w:b/>
      <w:bCs/>
      <w:kern w:val="32"/>
      <w:sz w:val="32"/>
      <w:szCs w:val="32"/>
      <w:lang w:val="x-none" w:eastAsia="ar-SA"/>
    </w:rPr>
  </w:style>
  <w:style w:type="paragraph" w:styleId="20">
    <w:name w:val="heading 2"/>
    <w:basedOn w:val="a1"/>
    <w:next w:val="a1"/>
    <w:link w:val="21"/>
    <w:qFormat/>
    <w:rsid w:val="00FF3127"/>
    <w:pPr>
      <w:keepNext/>
      <w:spacing w:before="240" w:after="60"/>
      <w:outlineLvl w:val="1"/>
    </w:pPr>
    <w:rPr>
      <w:rFonts w:ascii="Arial" w:hAnsi="Arial" w:cs="Arial"/>
      <w:b/>
      <w:bCs/>
      <w:i/>
      <w:iCs/>
      <w:sz w:val="28"/>
      <w:szCs w:val="28"/>
    </w:rPr>
  </w:style>
  <w:style w:type="paragraph" w:styleId="30">
    <w:name w:val="heading 3"/>
    <w:basedOn w:val="a1"/>
    <w:next w:val="a1"/>
    <w:link w:val="31"/>
    <w:qFormat/>
    <w:rsid w:val="00FF3127"/>
    <w:pPr>
      <w:keepNext/>
      <w:tabs>
        <w:tab w:val="left" w:pos="851"/>
        <w:tab w:val="num" w:pos="3011"/>
      </w:tabs>
      <w:suppressAutoHyphens/>
      <w:spacing w:line="360" w:lineRule="auto"/>
      <w:ind w:left="3011" w:hanging="180"/>
      <w:jc w:val="both"/>
      <w:outlineLvl w:val="2"/>
    </w:pPr>
    <w:rPr>
      <w:b/>
      <w:bCs/>
      <w:sz w:val="28"/>
      <w:szCs w:val="28"/>
      <w:lang w:val="x-none" w:eastAsia="ar-SA"/>
    </w:rPr>
  </w:style>
  <w:style w:type="paragraph" w:styleId="4">
    <w:name w:val="heading 4"/>
    <w:basedOn w:val="a1"/>
    <w:next w:val="a1"/>
    <w:link w:val="40"/>
    <w:qFormat/>
    <w:rsid w:val="00FF3127"/>
    <w:pPr>
      <w:keepNext/>
      <w:ind w:right="141"/>
      <w:jc w:val="center"/>
      <w:outlineLvl w:val="3"/>
    </w:pPr>
    <w:rPr>
      <w:bCs/>
      <w:sz w:val="28"/>
      <w:szCs w:val="28"/>
    </w:rPr>
  </w:style>
  <w:style w:type="paragraph" w:styleId="5">
    <w:name w:val="heading 5"/>
    <w:basedOn w:val="a1"/>
    <w:next w:val="a1"/>
    <w:link w:val="50"/>
    <w:qFormat/>
    <w:rsid w:val="00FF3127"/>
    <w:pPr>
      <w:widowControl w:val="0"/>
      <w:tabs>
        <w:tab w:val="num" w:pos="4451"/>
      </w:tabs>
      <w:suppressAutoHyphens/>
      <w:autoSpaceDE w:val="0"/>
      <w:spacing w:before="240" w:after="60"/>
      <w:ind w:left="4451" w:hanging="360"/>
      <w:outlineLvl w:val="4"/>
    </w:pPr>
    <w:rPr>
      <w:b/>
      <w:bCs/>
      <w:i/>
      <w:iCs/>
      <w:sz w:val="26"/>
      <w:szCs w:val="26"/>
      <w:lang w:val="x-none" w:eastAsia="ar-SA"/>
    </w:rPr>
  </w:style>
  <w:style w:type="paragraph" w:styleId="6">
    <w:name w:val="heading 6"/>
    <w:basedOn w:val="a1"/>
    <w:next w:val="a1"/>
    <w:link w:val="60"/>
    <w:qFormat/>
    <w:rsid w:val="00FF3127"/>
    <w:pPr>
      <w:keepNext/>
      <w:keepLines/>
      <w:widowControl w:val="0"/>
      <w:pBdr>
        <w:top w:val="double" w:sz="1" w:space="1" w:color="000000"/>
        <w:left w:val="double" w:sz="1" w:space="4" w:color="000000"/>
        <w:bottom w:val="double" w:sz="1" w:space="1" w:color="000000"/>
        <w:right w:val="double" w:sz="1" w:space="4" w:color="000000"/>
      </w:pBdr>
      <w:suppressAutoHyphens/>
      <w:overflowPunct w:val="0"/>
      <w:autoSpaceDE w:val="0"/>
      <w:spacing w:line="360" w:lineRule="auto"/>
      <w:ind w:firstLine="567"/>
      <w:jc w:val="both"/>
      <w:textAlignment w:val="baseline"/>
      <w:outlineLvl w:val="5"/>
    </w:pPr>
    <w:rPr>
      <w:rFonts w:eastAsia="Arial Unicode MS"/>
      <w:b/>
      <w:sz w:val="28"/>
      <w:szCs w:val="24"/>
      <w:lang w:val="x-none" w:eastAsia="ar-SA"/>
    </w:rPr>
  </w:style>
  <w:style w:type="paragraph" w:styleId="7">
    <w:name w:val="heading 7"/>
    <w:basedOn w:val="a1"/>
    <w:next w:val="a1"/>
    <w:link w:val="70"/>
    <w:qFormat/>
    <w:rsid w:val="00FF3127"/>
    <w:pPr>
      <w:keepNext/>
      <w:keepLines/>
      <w:suppressAutoHyphens/>
      <w:overflowPunct w:val="0"/>
      <w:autoSpaceDE w:val="0"/>
      <w:spacing w:line="320" w:lineRule="exact"/>
      <w:ind w:firstLine="720"/>
      <w:jc w:val="center"/>
      <w:textAlignment w:val="baseline"/>
      <w:outlineLvl w:val="6"/>
    </w:pPr>
    <w:rPr>
      <w:b/>
      <w:sz w:val="23"/>
      <w:szCs w:val="28"/>
      <w:u w:val="single"/>
      <w:lang w:val="x-none" w:eastAsia="ar-SA"/>
    </w:rPr>
  </w:style>
  <w:style w:type="paragraph" w:styleId="8">
    <w:name w:val="heading 8"/>
    <w:basedOn w:val="a1"/>
    <w:next w:val="a1"/>
    <w:link w:val="80"/>
    <w:qFormat/>
    <w:rsid w:val="00FF3127"/>
    <w:pPr>
      <w:keepLines/>
      <w:suppressAutoHyphens/>
      <w:overflowPunct w:val="0"/>
      <w:autoSpaceDE w:val="0"/>
      <w:spacing w:before="240" w:after="60" w:line="320" w:lineRule="exact"/>
      <w:ind w:firstLine="567"/>
      <w:jc w:val="both"/>
      <w:textAlignment w:val="baseline"/>
      <w:outlineLvl w:val="7"/>
    </w:pPr>
    <w:rPr>
      <w:i/>
      <w:iCs/>
      <w:sz w:val="24"/>
      <w:szCs w:val="24"/>
      <w:lang w:val="x-none" w:eastAsia="ar-SA"/>
    </w:rPr>
  </w:style>
  <w:style w:type="paragraph" w:styleId="9">
    <w:name w:val="heading 9"/>
    <w:basedOn w:val="a1"/>
    <w:next w:val="a1"/>
    <w:link w:val="90"/>
    <w:qFormat/>
    <w:rsid w:val="00FF3127"/>
    <w:pPr>
      <w:keepLines/>
      <w:suppressAutoHyphens/>
      <w:overflowPunct w:val="0"/>
      <w:autoSpaceDE w:val="0"/>
      <w:spacing w:before="240" w:after="60" w:line="320" w:lineRule="exact"/>
      <w:ind w:firstLine="567"/>
      <w:jc w:val="both"/>
      <w:textAlignment w:val="baseline"/>
      <w:outlineLvl w:val="8"/>
    </w:pPr>
    <w:rPr>
      <w:rFonts w:ascii="Arial" w:hAnsi="Arial"/>
      <w:sz w:val="22"/>
      <w:szCs w:val="22"/>
      <w:lang w:val="x-none" w:eastAsia="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40">
    <w:name w:val="Заголовок 4 Знак"/>
    <w:link w:val="4"/>
    <w:rsid w:val="00FF3127"/>
    <w:rPr>
      <w:bCs/>
      <w:sz w:val="28"/>
      <w:szCs w:val="28"/>
      <w:lang w:val="ru-RU" w:eastAsia="ru-RU" w:bidi="ar-SA"/>
    </w:rPr>
  </w:style>
  <w:style w:type="paragraph" w:styleId="a5">
    <w:name w:val="header"/>
    <w:basedOn w:val="a1"/>
    <w:link w:val="a6"/>
    <w:rsid w:val="00FF3127"/>
    <w:pPr>
      <w:keepLines/>
      <w:tabs>
        <w:tab w:val="center" w:pos="4677"/>
        <w:tab w:val="right" w:pos="9355"/>
      </w:tabs>
      <w:suppressAutoHyphens/>
      <w:overflowPunct w:val="0"/>
      <w:autoSpaceDE w:val="0"/>
      <w:spacing w:line="320" w:lineRule="exact"/>
      <w:ind w:firstLine="567"/>
      <w:jc w:val="both"/>
      <w:textAlignment w:val="baseline"/>
    </w:pPr>
    <w:rPr>
      <w:sz w:val="24"/>
      <w:szCs w:val="24"/>
    </w:rPr>
  </w:style>
  <w:style w:type="character" w:styleId="a7">
    <w:name w:val="page number"/>
    <w:basedOn w:val="a2"/>
    <w:rsid w:val="00FF3127"/>
  </w:style>
  <w:style w:type="paragraph" w:styleId="a8">
    <w:name w:val="footer"/>
    <w:basedOn w:val="a1"/>
    <w:link w:val="a9"/>
    <w:rsid w:val="00FF3127"/>
    <w:pPr>
      <w:keepLines/>
      <w:tabs>
        <w:tab w:val="center" w:pos="4677"/>
        <w:tab w:val="right" w:pos="9355"/>
      </w:tabs>
      <w:suppressAutoHyphens/>
      <w:overflowPunct w:val="0"/>
      <w:autoSpaceDE w:val="0"/>
      <w:spacing w:line="320" w:lineRule="exact"/>
      <w:ind w:firstLine="567"/>
      <w:jc w:val="both"/>
      <w:textAlignment w:val="baseline"/>
    </w:pPr>
    <w:rPr>
      <w:sz w:val="24"/>
      <w:szCs w:val="24"/>
    </w:rPr>
  </w:style>
  <w:style w:type="paragraph" w:styleId="aa">
    <w:name w:val="Body Text"/>
    <w:basedOn w:val="a1"/>
    <w:link w:val="ab"/>
    <w:rsid w:val="00FF3127"/>
    <w:pPr>
      <w:keepLines/>
      <w:suppressAutoHyphens/>
      <w:overflowPunct w:val="0"/>
      <w:autoSpaceDE w:val="0"/>
      <w:spacing w:line="320" w:lineRule="exact"/>
      <w:ind w:firstLine="567"/>
      <w:jc w:val="center"/>
      <w:textAlignment w:val="baseline"/>
    </w:pPr>
    <w:rPr>
      <w:rFonts w:ascii="Arial" w:hAnsi="Arial"/>
      <w:sz w:val="28"/>
      <w:szCs w:val="28"/>
      <w:lang w:val="x-none" w:eastAsia="ar-SA"/>
    </w:rPr>
  </w:style>
  <w:style w:type="table" w:styleId="ac">
    <w:name w:val="Table Grid"/>
    <w:basedOn w:val="a3"/>
    <w:rsid w:val="00FF31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1"/>
    <w:rsid w:val="00FF3127"/>
    <w:pPr>
      <w:keepLines/>
      <w:numPr>
        <w:numId w:val="1"/>
      </w:numPr>
      <w:suppressAutoHyphens/>
      <w:overflowPunct w:val="0"/>
      <w:autoSpaceDE w:val="0"/>
      <w:spacing w:line="320" w:lineRule="exact"/>
      <w:jc w:val="both"/>
      <w:textAlignment w:val="baseline"/>
    </w:pPr>
    <w:rPr>
      <w:sz w:val="28"/>
      <w:szCs w:val="28"/>
      <w:lang w:eastAsia="ar-SA"/>
    </w:rPr>
  </w:style>
  <w:style w:type="character" w:customStyle="1" w:styleId="WW8Num1z0">
    <w:name w:val="WW8Num1z0"/>
    <w:rsid w:val="00FF3127"/>
    <w:rPr>
      <w:rFonts w:ascii="Symbol" w:hAnsi="Symbol" w:cs="Symbol"/>
    </w:rPr>
  </w:style>
  <w:style w:type="character" w:customStyle="1" w:styleId="WW8Num4z0">
    <w:name w:val="WW8Num4z0"/>
    <w:rsid w:val="00FF3127"/>
    <w:rPr>
      <w:rFonts w:ascii="Symbol" w:hAnsi="Symbol"/>
    </w:rPr>
  </w:style>
  <w:style w:type="paragraph" w:styleId="2">
    <w:name w:val="List Number 2"/>
    <w:basedOn w:val="a1"/>
    <w:rsid w:val="00FF3127"/>
    <w:pPr>
      <w:keepLines/>
      <w:numPr>
        <w:numId w:val="3"/>
      </w:numPr>
      <w:suppressAutoHyphens/>
      <w:overflowPunct w:val="0"/>
      <w:autoSpaceDE w:val="0"/>
      <w:spacing w:line="320" w:lineRule="exact"/>
      <w:jc w:val="both"/>
      <w:textAlignment w:val="baseline"/>
    </w:pPr>
    <w:rPr>
      <w:sz w:val="28"/>
      <w:szCs w:val="28"/>
      <w:lang w:eastAsia="ar-SA"/>
    </w:rPr>
  </w:style>
  <w:style w:type="paragraph" w:styleId="ad">
    <w:name w:val="Plain Text"/>
    <w:basedOn w:val="a1"/>
    <w:link w:val="ae"/>
    <w:rsid w:val="00FF3127"/>
    <w:pPr>
      <w:keepLines/>
      <w:suppressAutoHyphens/>
      <w:overflowPunct w:val="0"/>
      <w:autoSpaceDE w:val="0"/>
      <w:spacing w:line="320" w:lineRule="exact"/>
      <w:ind w:firstLine="567"/>
      <w:jc w:val="both"/>
      <w:textAlignment w:val="baseline"/>
    </w:pPr>
    <w:rPr>
      <w:rFonts w:ascii="Courier New" w:hAnsi="Courier New"/>
      <w:lang w:val="x-none" w:eastAsia="ar-SA"/>
    </w:rPr>
  </w:style>
  <w:style w:type="numbering" w:styleId="111111">
    <w:name w:val="Outline List 2"/>
    <w:basedOn w:val="a4"/>
    <w:rsid w:val="00FF3127"/>
    <w:pPr>
      <w:numPr>
        <w:numId w:val="2"/>
      </w:numPr>
    </w:pPr>
  </w:style>
  <w:style w:type="character" w:customStyle="1" w:styleId="WW8Num4z1">
    <w:name w:val="WW8Num4z1"/>
    <w:rsid w:val="00FF3127"/>
    <w:rPr>
      <w:rFonts w:ascii="Symbol" w:hAnsi="Symbol" w:cs="Symbol"/>
    </w:rPr>
  </w:style>
  <w:style w:type="character" w:customStyle="1" w:styleId="WW8Num4z2">
    <w:name w:val="WW8Num4z2"/>
    <w:rsid w:val="00FF3127"/>
    <w:rPr>
      <w:rFonts w:ascii="Wingdings" w:hAnsi="Wingdings" w:cs="Wingdings"/>
    </w:rPr>
  </w:style>
  <w:style w:type="character" w:customStyle="1" w:styleId="WW8Num4z4">
    <w:name w:val="WW8Num4z4"/>
    <w:rsid w:val="00FF3127"/>
    <w:rPr>
      <w:rFonts w:ascii="Courier New" w:hAnsi="Courier New" w:cs="Courier New"/>
    </w:rPr>
  </w:style>
  <w:style w:type="character" w:customStyle="1" w:styleId="WW8Num5z0">
    <w:name w:val="WW8Num5z0"/>
    <w:rsid w:val="00FF3127"/>
    <w:rPr>
      <w:rFonts w:ascii="Symbol" w:hAnsi="Symbol"/>
    </w:rPr>
  </w:style>
  <w:style w:type="character" w:customStyle="1" w:styleId="WW8Num6z0">
    <w:name w:val="WW8Num6z0"/>
    <w:rsid w:val="00FF3127"/>
    <w:rPr>
      <w:rFonts w:ascii="Symbol" w:hAnsi="Symbol"/>
    </w:rPr>
  </w:style>
  <w:style w:type="character" w:customStyle="1" w:styleId="WW8Num7z0">
    <w:name w:val="WW8Num7z0"/>
    <w:rsid w:val="00FF3127"/>
    <w:rPr>
      <w:rFonts w:ascii="Symbol" w:hAnsi="Symbol"/>
    </w:rPr>
  </w:style>
  <w:style w:type="character" w:customStyle="1" w:styleId="WW8Num7z1">
    <w:name w:val="WW8Num7z1"/>
    <w:rsid w:val="00FF3127"/>
    <w:rPr>
      <w:rFonts w:ascii="Symbol" w:hAnsi="Symbol" w:cs="Symbol"/>
    </w:rPr>
  </w:style>
  <w:style w:type="character" w:customStyle="1" w:styleId="WW8Num7z2">
    <w:name w:val="WW8Num7z2"/>
    <w:rsid w:val="00FF3127"/>
    <w:rPr>
      <w:rFonts w:ascii="Wingdings" w:hAnsi="Wingdings" w:cs="Wingdings"/>
    </w:rPr>
  </w:style>
  <w:style w:type="character" w:customStyle="1" w:styleId="WW8Num7z4">
    <w:name w:val="WW8Num7z4"/>
    <w:rsid w:val="00FF3127"/>
    <w:rPr>
      <w:rFonts w:ascii="Courier New" w:hAnsi="Courier New" w:cs="Courier New"/>
    </w:rPr>
  </w:style>
  <w:style w:type="character" w:customStyle="1" w:styleId="WW8Num8z0">
    <w:name w:val="WW8Num8z0"/>
    <w:rsid w:val="00FF3127"/>
    <w:rPr>
      <w:rFonts w:ascii="Symbol" w:hAnsi="Symbol"/>
    </w:rPr>
  </w:style>
  <w:style w:type="character" w:customStyle="1" w:styleId="WW8Num8z2">
    <w:name w:val="WW8Num8z2"/>
    <w:rsid w:val="00FF3127"/>
    <w:rPr>
      <w:rFonts w:ascii="Wingdings" w:hAnsi="Wingdings" w:cs="Wingdings"/>
    </w:rPr>
  </w:style>
  <w:style w:type="character" w:customStyle="1" w:styleId="WW8Num8z4">
    <w:name w:val="WW8Num8z4"/>
    <w:rsid w:val="00FF3127"/>
    <w:rPr>
      <w:rFonts w:ascii="Courier New" w:hAnsi="Courier New" w:cs="Courier New"/>
    </w:rPr>
  </w:style>
  <w:style w:type="character" w:customStyle="1" w:styleId="WW8Num9z0">
    <w:name w:val="WW8Num9z0"/>
    <w:rsid w:val="00FF3127"/>
    <w:rPr>
      <w:rFonts w:ascii="Symbol" w:hAnsi="Symbol" w:cs="Symbol"/>
    </w:rPr>
  </w:style>
  <w:style w:type="character" w:customStyle="1" w:styleId="WW8Num9z2">
    <w:name w:val="WW8Num9z2"/>
    <w:rsid w:val="00FF3127"/>
    <w:rPr>
      <w:rFonts w:ascii="Wingdings" w:hAnsi="Wingdings" w:cs="Wingdings"/>
    </w:rPr>
  </w:style>
  <w:style w:type="character" w:customStyle="1" w:styleId="WW8Num9z4">
    <w:name w:val="WW8Num9z4"/>
    <w:rsid w:val="00FF3127"/>
    <w:rPr>
      <w:rFonts w:ascii="Courier New" w:hAnsi="Courier New" w:cs="Courier New"/>
    </w:rPr>
  </w:style>
  <w:style w:type="character" w:customStyle="1" w:styleId="WW8Num10z0">
    <w:name w:val="WW8Num10z0"/>
    <w:rsid w:val="00FF3127"/>
    <w:rPr>
      <w:rFonts w:ascii="Symbol" w:hAnsi="Symbol" w:cs="Symbol"/>
    </w:rPr>
  </w:style>
  <w:style w:type="character" w:customStyle="1" w:styleId="WW8Num10z1">
    <w:name w:val="WW8Num10z1"/>
    <w:rsid w:val="00FF3127"/>
    <w:rPr>
      <w:rFonts w:ascii="Symbol" w:hAnsi="Symbol" w:cs="Symbol"/>
    </w:rPr>
  </w:style>
  <w:style w:type="character" w:customStyle="1" w:styleId="WW8Num10z2">
    <w:name w:val="WW8Num10z2"/>
    <w:rsid w:val="00FF3127"/>
    <w:rPr>
      <w:rFonts w:ascii="Wingdings" w:hAnsi="Wingdings" w:cs="Wingdings"/>
    </w:rPr>
  </w:style>
  <w:style w:type="character" w:customStyle="1" w:styleId="WW8Num10z4">
    <w:name w:val="WW8Num10z4"/>
    <w:rsid w:val="00FF3127"/>
    <w:rPr>
      <w:rFonts w:ascii="Courier New" w:hAnsi="Courier New" w:cs="Courier New"/>
    </w:rPr>
  </w:style>
  <w:style w:type="character" w:customStyle="1" w:styleId="WW8Num11z0">
    <w:name w:val="WW8Num11z0"/>
    <w:rsid w:val="00FF3127"/>
    <w:rPr>
      <w:rFonts w:ascii="Times New Roman" w:eastAsia="Times New Roman" w:hAnsi="Times New Roman"/>
    </w:rPr>
  </w:style>
  <w:style w:type="character" w:customStyle="1" w:styleId="WW8Num11z1">
    <w:name w:val="WW8Num11z1"/>
    <w:rsid w:val="00FF3127"/>
    <w:rPr>
      <w:rFonts w:ascii="Symbol" w:hAnsi="Symbol" w:cs="Symbol"/>
    </w:rPr>
  </w:style>
  <w:style w:type="character" w:customStyle="1" w:styleId="WW8Num11z2">
    <w:name w:val="WW8Num11z2"/>
    <w:rsid w:val="00FF3127"/>
    <w:rPr>
      <w:rFonts w:ascii="Wingdings" w:hAnsi="Wingdings" w:cs="Wingdings"/>
    </w:rPr>
  </w:style>
  <w:style w:type="character" w:customStyle="1" w:styleId="WW8Num11z4">
    <w:name w:val="WW8Num11z4"/>
    <w:rsid w:val="00FF3127"/>
    <w:rPr>
      <w:rFonts w:ascii="Courier New" w:hAnsi="Courier New" w:cs="Courier New"/>
    </w:rPr>
  </w:style>
  <w:style w:type="character" w:customStyle="1" w:styleId="WW8Num12z0">
    <w:name w:val="WW8Num12z0"/>
    <w:rsid w:val="00FF3127"/>
    <w:rPr>
      <w:rFonts w:ascii="Symbol" w:hAnsi="Symbol" w:cs="Symbol"/>
    </w:rPr>
  </w:style>
  <w:style w:type="character" w:customStyle="1" w:styleId="WW8Num12z1">
    <w:name w:val="WW8Num12z1"/>
    <w:rsid w:val="00FF3127"/>
    <w:rPr>
      <w:rFonts w:ascii="Courier New" w:hAnsi="Courier New" w:cs="Courier New"/>
    </w:rPr>
  </w:style>
  <w:style w:type="character" w:customStyle="1" w:styleId="WW8Num12z2">
    <w:name w:val="WW8Num12z2"/>
    <w:rsid w:val="00FF3127"/>
    <w:rPr>
      <w:rFonts w:ascii="Wingdings" w:hAnsi="Wingdings" w:cs="Wingdings"/>
    </w:rPr>
  </w:style>
  <w:style w:type="character" w:customStyle="1" w:styleId="WW8Num12z4">
    <w:name w:val="WW8Num12z4"/>
    <w:rsid w:val="00FF3127"/>
    <w:rPr>
      <w:rFonts w:ascii="Courier New" w:hAnsi="Courier New" w:cs="Courier New"/>
    </w:rPr>
  </w:style>
  <w:style w:type="character" w:customStyle="1" w:styleId="WW8Num13z0">
    <w:name w:val="WW8Num13z0"/>
    <w:rsid w:val="00FF3127"/>
    <w:rPr>
      <w:rFonts w:ascii="Times New Roman" w:hAnsi="Times New Roman"/>
    </w:rPr>
  </w:style>
  <w:style w:type="character" w:customStyle="1" w:styleId="WW8Num13z1">
    <w:name w:val="WW8Num13z1"/>
    <w:rsid w:val="00FF3127"/>
    <w:rPr>
      <w:rFonts w:ascii="Symbol" w:hAnsi="Symbol" w:cs="Symbol"/>
    </w:rPr>
  </w:style>
  <w:style w:type="character" w:customStyle="1" w:styleId="WW8Num13z2">
    <w:name w:val="WW8Num13z2"/>
    <w:rsid w:val="00FF3127"/>
    <w:rPr>
      <w:rFonts w:ascii="Wingdings" w:hAnsi="Wingdings" w:cs="Wingdings"/>
    </w:rPr>
  </w:style>
  <w:style w:type="character" w:customStyle="1" w:styleId="WW8Num13z4">
    <w:name w:val="WW8Num13z4"/>
    <w:rsid w:val="00FF3127"/>
    <w:rPr>
      <w:rFonts w:ascii="Courier New" w:hAnsi="Courier New" w:cs="Courier New"/>
    </w:rPr>
  </w:style>
  <w:style w:type="character" w:customStyle="1" w:styleId="WW8Num14z0">
    <w:name w:val="WW8Num14z0"/>
    <w:rsid w:val="00FF3127"/>
    <w:rPr>
      <w:rFonts w:ascii="Times New Roman" w:eastAsia="Times New Roman" w:hAnsi="Times New Roman"/>
    </w:rPr>
  </w:style>
  <w:style w:type="character" w:customStyle="1" w:styleId="WW8Num14z1">
    <w:name w:val="WW8Num14z1"/>
    <w:rsid w:val="00FF3127"/>
    <w:rPr>
      <w:rFonts w:ascii="Symbol" w:hAnsi="Symbol" w:cs="Symbol"/>
    </w:rPr>
  </w:style>
  <w:style w:type="character" w:customStyle="1" w:styleId="WW8Num14z2">
    <w:name w:val="WW8Num14z2"/>
    <w:rsid w:val="00FF3127"/>
    <w:rPr>
      <w:rFonts w:ascii="Wingdings" w:hAnsi="Wingdings" w:cs="Wingdings"/>
    </w:rPr>
  </w:style>
  <w:style w:type="character" w:customStyle="1" w:styleId="WW8Num14z4">
    <w:name w:val="WW8Num14z4"/>
    <w:rsid w:val="00FF3127"/>
    <w:rPr>
      <w:rFonts w:ascii="Courier New" w:hAnsi="Courier New" w:cs="Courier New"/>
    </w:rPr>
  </w:style>
  <w:style w:type="character" w:customStyle="1" w:styleId="WW8Num15z0">
    <w:name w:val="WW8Num15z0"/>
    <w:rsid w:val="00FF3127"/>
    <w:rPr>
      <w:rFonts w:ascii="Symbol" w:hAnsi="Symbol" w:cs="Symbol"/>
    </w:rPr>
  </w:style>
  <w:style w:type="character" w:customStyle="1" w:styleId="WW8Num15z1">
    <w:name w:val="WW8Num15z1"/>
    <w:rsid w:val="00FF3127"/>
    <w:rPr>
      <w:rFonts w:ascii="Courier New" w:hAnsi="Courier New" w:cs="Courier New"/>
    </w:rPr>
  </w:style>
  <w:style w:type="character" w:customStyle="1" w:styleId="WW8Num15z2">
    <w:name w:val="WW8Num15z2"/>
    <w:rsid w:val="00FF3127"/>
    <w:rPr>
      <w:rFonts w:ascii="Wingdings" w:hAnsi="Wingdings" w:cs="Wingdings"/>
    </w:rPr>
  </w:style>
  <w:style w:type="character" w:customStyle="1" w:styleId="WW8Num15z4">
    <w:name w:val="WW8Num15z4"/>
    <w:rsid w:val="00FF3127"/>
    <w:rPr>
      <w:rFonts w:ascii="Courier New" w:hAnsi="Courier New" w:cs="Courier New"/>
    </w:rPr>
  </w:style>
  <w:style w:type="character" w:customStyle="1" w:styleId="WW8Num16z0">
    <w:name w:val="WW8Num16z0"/>
    <w:rsid w:val="00FF3127"/>
    <w:rPr>
      <w:rFonts w:ascii="Symbol" w:hAnsi="Symbol" w:cs="Symbol"/>
    </w:rPr>
  </w:style>
  <w:style w:type="character" w:customStyle="1" w:styleId="WW8Num16z1">
    <w:name w:val="WW8Num16z1"/>
    <w:rsid w:val="00FF3127"/>
    <w:rPr>
      <w:rFonts w:ascii="Courier New" w:hAnsi="Courier New" w:cs="Courier New"/>
    </w:rPr>
  </w:style>
  <w:style w:type="character" w:customStyle="1" w:styleId="WW8Num16z2">
    <w:name w:val="WW8Num16z2"/>
    <w:rsid w:val="00FF3127"/>
    <w:rPr>
      <w:rFonts w:ascii="Wingdings" w:hAnsi="Wingdings" w:cs="Wingdings"/>
    </w:rPr>
  </w:style>
  <w:style w:type="character" w:customStyle="1" w:styleId="WW8Num16z4">
    <w:name w:val="WW8Num16z4"/>
    <w:rsid w:val="00FF3127"/>
    <w:rPr>
      <w:rFonts w:ascii="Courier New" w:hAnsi="Courier New" w:cs="Courier New"/>
    </w:rPr>
  </w:style>
  <w:style w:type="character" w:customStyle="1" w:styleId="WW8Num17z0">
    <w:name w:val="WW8Num17z0"/>
    <w:rsid w:val="00FF3127"/>
    <w:rPr>
      <w:rFonts w:ascii="Symbol" w:hAnsi="Symbol" w:cs="Symbol"/>
    </w:rPr>
  </w:style>
  <w:style w:type="character" w:customStyle="1" w:styleId="WW8Num17z1">
    <w:name w:val="WW8Num17z1"/>
    <w:rsid w:val="00FF3127"/>
    <w:rPr>
      <w:rFonts w:ascii="Symbol" w:hAnsi="Symbol" w:cs="Symbol"/>
    </w:rPr>
  </w:style>
  <w:style w:type="character" w:customStyle="1" w:styleId="WW8Num17z2">
    <w:name w:val="WW8Num17z2"/>
    <w:rsid w:val="00FF3127"/>
    <w:rPr>
      <w:rFonts w:ascii="Wingdings" w:hAnsi="Wingdings" w:cs="Wingdings"/>
    </w:rPr>
  </w:style>
  <w:style w:type="character" w:customStyle="1" w:styleId="WW8Num17z4">
    <w:name w:val="WW8Num17z4"/>
    <w:rsid w:val="00FF3127"/>
    <w:rPr>
      <w:rFonts w:ascii="Courier New" w:hAnsi="Courier New" w:cs="Courier New"/>
    </w:rPr>
  </w:style>
  <w:style w:type="character" w:customStyle="1" w:styleId="WW8Num18z0">
    <w:name w:val="WW8Num18z0"/>
    <w:rsid w:val="00FF3127"/>
    <w:rPr>
      <w:rFonts w:ascii="Symbol" w:hAnsi="Symbol" w:cs="Symbol"/>
    </w:rPr>
  </w:style>
  <w:style w:type="character" w:customStyle="1" w:styleId="WW8Num18z1">
    <w:name w:val="WW8Num18z1"/>
    <w:rsid w:val="00FF3127"/>
    <w:rPr>
      <w:rFonts w:ascii="Courier New" w:hAnsi="Courier New" w:cs="Courier New"/>
    </w:rPr>
  </w:style>
  <w:style w:type="character" w:customStyle="1" w:styleId="WW8Num18z2">
    <w:name w:val="WW8Num18z2"/>
    <w:rsid w:val="00FF3127"/>
    <w:rPr>
      <w:rFonts w:ascii="Wingdings" w:hAnsi="Wingdings" w:cs="Wingdings"/>
    </w:rPr>
  </w:style>
  <w:style w:type="character" w:customStyle="1" w:styleId="WW8Num18z4">
    <w:name w:val="WW8Num18z4"/>
    <w:rsid w:val="00FF3127"/>
    <w:rPr>
      <w:rFonts w:ascii="Courier New" w:hAnsi="Courier New" w:cs="Courier New"/>
    </w:rPr>
  </w:style>
  <w:style w:type="character" w:customStyle="1" w:styleId="WW8Num19z0">
    <w:name w:val="WW8Num19z0"/>
    <w:rsid w:val="00FF3127"/>
    <w:rPr>
      <w:rFonts w:ascii="Symbol" w:hAnsi="Symbol" w:cs="Symbol"/>
    </w:rPr>
  </w:style>
  <w:style w:type="character" w:customStyle="1" w:styleId="WW8Num19z1">
    <w:name w:val="WW8Num19z1"/>
    <w:rsid w:val="00FF3127"/>
    <w:rPr>
      <w:rFonts w:ascii="Symbol" w:hAnsi="Symbol" w:cs="Courier New"/>
    </w:rPr>
  </w:style>
  <w:style w:type="character" w:customStyle="1" w:styleId="WW8Num19z2">
    <w:name w:val="WW8Num19z2"/>
    <w:rsid w:val="00FF3127"/>
    <w:rPr>
      <w:rFonts w:ascii="Wingdings" w:hAnsi="Wingdings" w:cs="Wingdings"/>
    </w:rPr>
  </w:style>
  <w:style w:type="character" w:customStyle="1" w:styleId="WW8Num19z4">
    <w:name w:val="WW8Num19z4"/>
    <w:rsid w:val="00FF3127"/>
    <w:rPr>
      <w:rFonts w:ascii="Courier New" w:hAnsi="Courier New" w:cs="Courier New"/>
    </w:rPr>
  </w:style>
  <w:style w:type="character" w:customStyle="1" w:styleId="WW8Num20z0">
    <w:name w:val="WW8Num20z0"/>
    <w:rsid w:val="00FF3127"/>
    <w:rPr>
      <w:rFonts w:ascii="Symbol" w:hAnsi="Symbol" w:cs="Symbol"/>
    </w:rPr>
  </w:style>
  <w:style w:type="character" w:customStyle="1" w:styleId="WW8Num20z1">
    <w:name w:val="WW8Num20z1"/>
    <w:rsid w:val="00FF3127"/>
    <w:rPr>
      <w:rFonts w:ascii="Courier New" w:hAnsi="Courier New" w:cs="Courier New"/>
    </w:rPr>
  </w:style>
  <w:style w:type="character" w:customStyle="1" w:styleId="WW8Num20z2">
    <w:name w:val="WW8Num20z2"/>
    <w:rsid w:val="00FF3127"/>
    <w:rPr>
      <w:rFonts w:ascii="Wingdings" w:hAnsi="Wingdings" w:cs="Wingdings"/>
    </w:rPr>
  </w:style>
  <w:style w:type="character" w:customStyle="1" w:styleId="WW8Num20z4">
    <w:name w:val="WW8Num20z4"/>
    <w:rsid w:val="00FF3127"/>
    <w:rPr>
      <w:rFonts w:ascii="Courier New" w:hAnsi="Courier New" w:cs="Courier New"/>
    </w:rPr>
  </w:style>
  <w:style w:type="character" w:customStyle="1" w:styleId="WW8Num21z0">
    <w:name w:val="WW8Num21z0"/>
    <w:rsid w:val="00FF3127"/>
    <w:rPr>
      <w:rFonts w:ascii="Symbol" w:hAnsi="Symbol" w:cs="Symbol"/>
    </w:rPr>
  </w:style>
  <w:style w:type="character" w:customStyle="1" w:styleId="WW8Num22z0">
    <w:name w:val="WW8Num22z0"/>
    <w:rsid w:val="00FF3127"/>
    <w:rPr>
      <w:rFonts w:ascii="Symbol" w:hAnsi="Symbol" w:cs="Symbol"/>
    </w:rPr>
  </w:style>
  <w:style w:type="character" w:customStyle="1" w:styleId="WW8Num22z1">
    <w:name w:val="WW8Num22z1"/>
    <w:rsid w:val="00FF3127"/>
    <w:rPr>
      <w:rFonts w:ascii="Symbol" w:hAnsi="Symbol" w:cs="Courier New"/>
    </w:rPr>
  </w:style>
  <w:style w:type="character" w:customStyle="1" w:styleId="WW8Num22z2">
    <w:name w:val="WW8Num22z2"/>
    <w:rsid w:val="00FF3127"/>
    <w:rPr>
      <w:rFonts w:ascii="Wingdings" w:hAnsi="Wingdings" w:cs="Wingdings"/>
    </w:rPr>
  </w:style>
  <w:style w:type="character" w:customStyle="1" w:styleId="WW8Num22z4">
    <w:name w:val="WW8Num22z4"/>
    <w:rsid w:val="00FF3127"/>
    <w:rPr>
      <w:rFonts w:ascii="Courier New" w:hAnsi="Courier New" w:cs="Courier New"/>
    </w:rPr>
  </w:style>
  <w:style w:type="character" w:customStyle="1" w:styleId="WW8Num23z0">
    <w:name w:val="WW8Num23z0"/>
    <w:rsid w:val="00FF3127"/>
    <w:rPr>
      <w:rFonts w:ascii="Symbol" w:hAnsi="Symbol" w:cs="Symbol"/>
    </w:rPr>
  </w:style>
  <w:style w:type="character" w:customStyle="1" w:styleId="WW8Num23z1">
    <w:name w:val="WW8Num23z1"/>
    <w:rsid w:val="00FF3127"/>
    <w:rPr>
      <w:rFonts w:ascii="Courier New" w:hAnsi="Courier New" w:cs="Courier New"/>
    </w:rPr>
  </w:style>
  <w:style w:type="character" w:customStyle="1" w:styleId="WW8Num23z2">
    <w:name w:val="WW8Num23z2"/>
    <w:rsid w:val="00FF3127"/>
    <w:rPr>
      <w:rFonts w:ascii="Wingdings" w:hAnsi="Wingdings" w:cs="Wingdings"/>
    </w:rPr>
  </w:style>
  <w:style w:type="character" w:customStyle="1" w:styleId="WW8Num23z4">
    <w:name w:val="WW8Num23z4"/>
    <w:rsid w:val="00FF3127"/>
    <w:rPr>
      <w:rFonts w:ascii="Courier New" w:hAnsi="Courier New" w:cs="Courier New"/>
    </w:rPr>
  </w:style>
  <w:style w:type="character" w:customStyle="1" w:styleId="WW8Num24z0">
    <w:name w:val="WW8Num24z0"/>
    <w:rsid w:val="00FF3127"/>
    <w:rPr>
      <w:rFonts w:ascii="Symbol" w:hAnsi="Symbol" w:cs="Symbol"/>
    </w:rPr>
  </w:style>
  <w:style w:type="character" w:customStyle="1" w:styleId="WW8Num25z0">
    <w:name w:val="WW8Num25z0"/>
    <w:rsid w:val="00FF3127"/>
    <w:rPr>
      <w:rFonts w:ascii="Symbol" w:hAnsi="Symbol" w:cs="Symbol"/>
    </w:rPr>
  </w:style>
  <w:style w:type="character" w:customStyle="1" w:styleId="WW8Num25z1">
    <w:name w:val="WW8Num25z1"/>
    <w:rsid w:val="00FF3127"/>
    <w:rPr>
      <w:rFonts w:ascii="Courier New" w:hAnsi="Courier New" w:cs="Courier New"/>
    </w:rPr>
  </w:style>
  <w:style w:type="character" w:customStyle="1" w:styleId="WW8Num25z2">
    <w:name w:val="WW8Num25z2"/>
    <w:rsid w:val="00FF3127"/>
    <w:rPr>
      <w:rFonts w:ascii="Wingdings" w:hAnsi="Wingdings" w:cs="Wingdings"/>
    </w:rPr>
  </w:style>
  <w:style w:type="character" w:customStyle="1" w:styleId="WW8Num25z4">
    <w:name w:val="WW8Num25z4"/>
    <w:rsid w:val="00FF3127"/>
    <w:rPr>
      <w:rFonts w:ascii="Courier New" w:hAnsi="Courier New" w:cs="Courier New"/>
    </w:rPr>
  </w:style>
  <w:style w:type="character" w:customStyle="1" w:styleId="WW8Num27z0">
    <w:name w:val="WW8Num27z0"/>
    <w:rsid w:val="00FF3127"/>
    <w:rPr>
      <w:rFonts w:ascii="Symbol" w:hAnsi="Symbol" w:cs="Symbol"/>
    </w:rPr>
  </w:style>
  <w:style w:type="character" w:customStyle="1" w:styleId="WW8Num28z0">
    <w:name w:val="WW8Num28z0"/>
    <w:rsid w:val="00FF3127"/>
    <w:rPr>
      <w:rFonts w:ascii="Times New Roman" w:eastAsia="Times New Roman" w:hAnsi="Times New Roman"/>
    </w:rPr>
  </w:style>
  <w:style w:type="character" w:customStyle="1" w:styleId="WW8Num29z0">
    <w:name w:val="WW8Num29z0"/>
    <w:rsid w:val="00FF3127"/>
    <w:rPr>
      <w:rFonts w:ascii="Symbol" w:hAnsi="Symbol" w:cs="Symbol"/>
    </w:rPr>
  </w:style>
  <w:style w:type="character" w:customStyle="1" w:styleId="WW8Num30z0">
    <w:name w:val="WW8Num30z0"/>
    <w:rsid w:val="00FF3127"/>
    <w:rPr>
      <w:rFonts w:ascii="Symbol" w:hAnsi="Symbol" w:cs="Symbol"/>
    </w:rPr>
  </w:style>
  <w:style w:type="character" w:customStyle="1" w:styleId="WW8Num31z0">
    <w:name w:val="WW8Num31z0"/>
    <w:rsid w:val="00FF3127"/>
    <w:rPr>
      <w:rFonts w:ascii="Symbol" w:hAnsi="Symbol"/>
    </w:rPr>
  </w:style>
  <w:style w:type="character" w:customStyle="1" w:styleId="WW8Num32z0">
    <w:name w:val="WW8Num32z0"/>
    <w:rsid w:val="00FF3127"/>
    <w:rPr>
      <w:rFonts w:ascii="Symbol" w:hAnsi="Symbol"/>
    </w:rPr>
  </w:style>
  <w:style w:type="character" w:customStyle="1" w:styleId="WW8Num33z0">
    <w:name w:val="WW8Num33z0"/>
    <w:rsid w:val="00FF3127"/>
    <w:rPr>
      <w:rFonts w:ascii="Symbol" w:hAnsi="Symbol" w:cs="Symbol"/>
    </w:rPr>
  </w:style>
  <w:style w:type="character" w:customStyle="1" w:styleId="WW8Num34z0">
    <w:name w:val="WW8Num34z0"/>
    <w:rsid w:val="00FF3127"/>
    <w:rPr>
      <w:rFonts w:ascii="Symbol" w:hAnsi="Symbol" w:cs="Symbol"/>
    </w:rPr>
  </w:style>
  <w:style w:type="character" w:customStyle="1" w:styleId="WW8Num35z0">
    <w:name w:val="WW8Num35z0"/>
    <w:rsid w:val="00FF3127"/>
    <w:rPr>
      <w:rFonts w:ascii="Symbol" w:hAnsi="Symbol"/>
    </w:rPr>
  </w:style>
  <w:style w:type="character" w:customStyle="1" w:styleId="WW8Num37z0">
    <w:name w:val="WW8Num37z0"/>
    <w:rsid w:val="00FF3127"/>
    <w:rPr>
      <w:rFonts w:ascii="Symbol" w:hAnsi="Symbol" w:cs="Symbol"/>
    </w:rPr>
  </w:style>
  <w:style w:type="character" w:customStyle="1" w:styleId="WW8Num37z1">
    <w:name w:val="WW8Num37z1"/>
    <w:rsid w:val="00FF3127"/>
    <w:rPr>
      <w:rFonts w:ascii="Courier New" w:hAnsi="Courier New" w:cs="Courier New"/>
    </w:rPr>
  </w:style>
  <w:style w:type="character" w:customStyle="1" w:styleId="WW8Num37z2">
    <w:name w:val="WW8Num37z2"/>
    <w:rsid w:val="00FF3127"/>
    <w:rPr>
      <w:rFonts w:ascii="Wingdings" w:hAnsi="Wingdings" w:cs="Wingdings"/>
    </w:rPr>
  </w:style>
  <w:style w:type="character" w:customStyle="1" w:styleId="WW8Num38z0">
    <w:name w:val="WW8Num38z0"/>
    <w:rsid w:val="00FF3127"/>
    <w:rPr>
      <w:rFonts w:ascii="Symbol" w:hAnsi="Symbol" w:cs="Symbol"/>
    </w:rPr>
  </w:style>
  <w:style w:type="character" w:customStyle="1" w:styleId="WW8Num38z1">
    <w:name w:val="WW8Num38z1"/>
    <w:rsid w:val="00FF3127"/>
    <w:rPr>
      <w:rFonts w:ascii="Courier New" w:hAnsi="Courier New" w:cs="Courier New"/>
    </w:rPr>
  </w:style>
  <w:style w:type="character" w:customStyle="1" w:styleId="WW8Num38z2">
    <w:name w:val="WW8Num38z2"/>
    <w:rsid w:val="00FF3127"/>
    <w:rPr>
      <w:rFonts w:ascii="Wingdings" w:hAnsi="Wingdings" w:cs="Wingdings"/>
    </w:rPr>
  </w:style>
  <w:style w:type="character" w:customStyle="1" w:styleId="WW8Num39z0">
    <w:name w:val="WW8Num39z0"/>
    <w:rsid w:val="00FF3127"/>
    <w:rPr>
      <w:rFonts w:ascii="Symbol" w:hAnsi="Symbol" w:cs="Symbol"/>
    </w:rPr>
  </w:style>
  <w:style w:type="character" w:customStyle="1" w:styleId="WW8Num39z2">
    <w:name w:val="WW8Num39z2"/>
    <w:rsid w:val="00FF3127"/>
    <w:rPr>
      <w:rFonts w:ascii="Wingdings" w:hAnsi="Wingdings" w:cs="Wingdings"/>
    </w:rPr>
  </w:style>
  <w:style w:type="character" w:customStyle="1" w:styleId="WW8Num39z4">
    <w:name w:val="WW8Num39z4"/>
    <w:rsid w:val="00FF3127"/>
    <w:rPr>
      <w:rFonts w:ascii="Courier New" w:hAnsi="Courier New" w:cs="Courier New"/>
    </w:rPr>
  </w:style>
  <w:style w:type="character" w:customStyle="1" w:styleId="WW8Num41z0">
    <w:name w:val="WW8Num41z0"/>
    <w:rsid w:val="00FF3127"/>
    <w:rPr>
      <w:rFonts w:ascii="Symbol" w:hAnsi="Symbol" w:cs="Symbol"/>
    </w:rPr>
  </w:style>
  <w:style w:type="character" w:customStyle="1" w:styleId="WW8Num41z1">
    <w:name w:val="WW8Num41z1"/>
    <w:rsid w:val="00FF3127"/>
    <w:rPr>
      <w:rFonts w:ascii="Courier New" w:hAnsi="Courier New" w:cs="Courier New"/>
    </w:rPr>
  </w:style>
  <w:style w:type="character" w:customStyle="1" w:styleId="WW8Num41z2">
    <w:name w:val="WW8Num41z2"/>
    <w:rsid w:val="00FF3127"/>
    <w:rPr>
      <w:rFonts w:ascii="Wingdings" w:hAnsi="Wingdings" w:cs="Wingdings"/>
    </w:rPr>
  </w:style>
  <w:style w:type="character" w:customStyle="1" w:styleId="WW8NumSt37z0">
    <w:name w:val="WW8NumSt37z0"/>
    <w:rsid w:val="00FF3127"/>
    <w:rPr>
      <w:rFonts w:ascii="Helvetica" w:hAnsi="Helvetica"/>
    </w:rPr>
  </w:style>
  <w:style w:type="character" w:customStyle="1" w:styleId="22">
    <w:name w:val="Основной шрифт абзаца2"/>
    <w:rsid w:val="00FF3127"/>
  </w:style>
  <w:style w:type="character" w:styleId="af">
    <w:name w:val="Hyperlink"/>
    <w:rsid w:val="00FF3127"/>
    <w:rPr>
      <w:color w:val="0000FF"/>
      <w:u w:val="single"/>
    </w:rPr>
  </w:style>
  <w:style w:type="character" w:styleId="af0">
    <w:name w:val="FollowedHyperlink"/>
    <w:rsid w:val="00FF3127"/>
    <w:rPr>
      <w:color w:val="800080"/>
      <w:u w:val="single"/>
    </w:rPr>
  </w:style>
  <w:style w:type="character" w:styleId="af1">
    <w:name w:val="line number"/>
    <w:basedOn w:val="22"/>
    <w:rsid w:val="00FF3127"/>
  </w:style>
  <w:style w:type="character" w:customStyle="1" w:styleId="WW8Num2z0">
    <w:name w:val="WW8Num2z0"/>
    <w:rsid w:val="00FF3127"/>
    <w:rPr>
      <w:rFonts w:ascii="Symbol" w:hAnsi="Symbol" w:cs="Symbol"/>
    </w:rPr>
  </w:style>
  <w:style w:type="character" w:customStyle="1" w:styleId="WW8Num3z0">
    <w:name w:val="WW8Num3z0"/>
    <w:rsid w:val="00FF3127"/>
    <w:rPr>
      <w:rFonts w:ascii="Symbol" w:hAnsi="Symbol"/>
    </w:rPr>
  </w:style>
  <w:style w:type="character" w:customStyle="1" w:styleId="WW8Num21z1">
    <w:name w:val="WW8Num21z1"/>
    <w:rsid w:val="00FF3127"/>
    <w:rPr>
      <w:rFonts w:ascii="Courier New" w:hAnsi="Courier New" w:cs="Courier New"/>
    </w:rPr>
  </w:style>
  <w:style w:type="character" w:customStyle="1" w:styleId="WW8Num21z2">
    <w:name w:val="WW8Num21z2"/>
    <w:rsid w:val="00FF3127"/>
    <w:rPr>
      <w:rFonts w:ascii="Wingdings" w:hAnsi="Wingdings" w:cs="Wingdings"/>
    </w:rPr>
  </w:style>
  <w:style w:type="character" w:customStyle="1" w:styleId="WW8Num24z1">
    <w:name w:val="WW8Num24z1"/>
    <w:rsid w:val="00FF3127"/>
    <w:rPr>
      <w:rFonts w:ascii="Courier New" w:hAnsi="Courier New" w:cs="Courier New"/>
    </w:rPr>
  </w:style>
  <w:style w:type="character" w:customStyle="1" w:styleId="WW8Num24z2">
    <w:name w:val="WW8Num24z2"/>
    <w:rsid w:val="00FF3127"/>
    <w:rPr>
      <w:rFonts w:ascii="Wingdings" w:hAnsi="Wingdings" w:cs="Wingdings"/>
    </w:rPr>
  </w:style>
  <w:style w:type="character" w:customStyle="1" w:styleId="WW8Num27z1">
    <w:name w:val="WW8Num27z1"/>
    <w:rsid w:val="00FF3127"/>
    <w:rPr>
      <w:rFonts w:ascii="Courier New" w:hAnsi="Courier New" w:cs="Courier New"/>
    </w:rPr>
  </w:style>
  <w:style w:type="character" w:customStyle="1" w:styleId="WW8Num27z2">
    <w:name w:val="WW8Num27z2"/>
    <w:rsid w:val="00FF3127"/>
    <w:rPr>
      <w:rFonts w:ascii="Wingdings" w:hAnsi="Wingdings" w:cs="Wingdings"/>
    </w:rPr>
  </w:style>
  <w:style w:type="character" w:customStyle="1" w:styleId="WW8Num28z1">
    <w:name w:val="WW8Num28z1"/>
    <w:rsid w:val="00FF3127"/>
    <w:rPr>
      <w:rFonts w:ascii="Symbol" w:hAnsi="Symbol" w:cs="Symbol"/>
    </w:rPr>
  </w:style>
  <w:style w:type="character" w:customStyle="1" w:styleId="WW8Num28z2">
    <w:name w:val="WW8Num28z2"/>
    <w:rsid w:val="00FF3127"/>
    <w:rPr>
      <w:rFonts w:ascii="Wingdings" w:hAnsi="Wingdings" w:cs="Wingdings"/>
    </w:rPr>
  </w:style>
  <w:style w:type="character" w:customStyle="1" w:styleId="WW8Num28z4">
    <w:name w:val="WW8Num28z4"/>
    <w:rsid w:val="00FF3127"/>
    <w:rPr>
      <w:rFonts w:ascii="Courier New" w:hAnsi="Courier New" w:cs="Courier New"/>
    </w:rPr>
  </w:style>
  <w:style w:type="character" w:customStyle="1" w:styleId="WW8Num29z1">
    <w:name w:val="WW8Num29z1"/>
    <w:rsid w:val="00FF3127"/>
    <w:rPr>
      <w:rFonts w:ascii="Courier New" w:hAnsi="Courier New" w:cs="Courier New"/>
    </w:rPr>
  </w:style>
  <w:style w:type="character" w:customStyle="1" w:styleId="WW8Num29z2">
    <w:name w:val="WW8Num29z2"/>
    <w:rsid w:val="00FF3127"/>
    <w:rPr>
      <w:rFonts w:ascii="Wingdings" w:hAnsi="Wingdings" w:cs="Wingdings"/>
    </w:rPr>
  </w:style>
  <w:style w:type="character" w:customStyle="1" w:styleId="11">
    <w:name w:val="Основной шрифт абзаца1"/>
    <w:rsid w:val="00FF3127"/>
  </w:style>
  <w:style w:type="paragraph" w:styleId="af2">
    <w:name w:val="Title"/>
    <w:basedOn w:val="a1"/>
    <w:next w:val="af3"/>
    <w:link w:val="af4"/>
    <w:qFormat/>
    <w:rsid w:val="00FF3127"/>
    <w:pPr>
      <w:keepNext/>
      <w:keepLines/>
      <w:widowControl w:val="0"/>
      <w:suppressAutoHyphens/>
      <w:overflowPunct w:val="0"/>
      <w:autoSpaceDE w:val="0"/>
      <w:spacing w:before="240" w:after="120" w:line="320" w:lineRule="exact"/>
      <w:ind w:firstLine="567"/>
      <w:jc w:val="both"/>
      <w:textAlignment w:val="baseline"/>
    </w:pPr>
    <w:rPr>
      <w:rFonts w:ascii="Arial" w:eastAsia="Lucida Sans Unicode" w:hAnsi="Arial"/>
      <w:sz w:val="28"/>
      <w:szCs w:val="28"/>
      <w:lang w:val="x-none" w:eastAsia="ar-SA"/>
    </w:rPr>
  </w:style>
  <w:style w:type="paragraph" w:styleId="af5">
    <w:name w:val="List"/>
    <w:basedOn w:val="aa"/>
    <w:rsid w:val="00FF3127"/>
    <w:pPr>
      <w:widowControl w:val="0"/>
      <w:spacing w:after="120"/>
      <w:jc w:val="left"/>
    </w:pPr>
    <w:rPr>
      <w:rFonts w:cs="Tahoma"/>
      <w:sz w:val="20"/>
      <w:szCs w:val="20"/>
    </w:rPr>
  </w:style>
  <w:style w:type="paragraph" w:customStyle="1" w:styleId="23">
    <w:name w:val="Название2"/>
    <w:basedOn w:val="a1"/>
    <w:rsid w:val="00FF3127"/>
    <w:pPr>
      <w:keepLines/>
      <w:suppressLineNumbers/>
      <w:suppressAutoHyphens/>
      <w:overflowPunct w:val="0"/>
      <w:autoSpaceDE w:val="0"/>
      <w:spacing w:before="120" w:after="120" w:line="320" w:lineRule="exact"/>
      <w:ind w:firstLine="567"/>
      <w:jc w:val="both"/>
      <w:textAlignment w:val="baseline"/>
    </w:pPr>
    <w:rPr>
      <w:rFonts w:ascii="Arial" w:hAnsi="Arial" w:cs="Tahoma"/>
      <w:i/>
      <w:iCs/>
      <w:szCs w:val="24"/>
      <w:lang w:eastAsia="ar-SA"/>
    </w:rPr>
  </w:style>
  <w:style w:type="paragraph" w:customStyle="1" w:styleId="24">
    <w:name w:val="Указатель2"/>
    <w:basedOn w:val="a1"/>
    <w:rsid w:val="00FF3127"/>
    <w:pPr>
      <w:keepLines/>
      <w:suppressLineNumbers/>
      <w:suppressAutoHyphens/>
      <w:overflowPunct w:val="0"/>
      <w:autoSpaceDE w:val="0"/>
      <w:spacing w:line="320" w:lineRule="exact"/>
      <w:ind w:firstLine="567"/>
      <w:jc w:val="both"/>
      <w:textAlignment w:val="baseline"/>
    </w:pPr>
    <w:rPr>
      <w:rFonts w:ascii="Arial" w:hAnsi="Arial" w:cs="Tahoma"/>
      <w:sz w:val="28"/>
      <w:szCs w:val="28"/>
      <w:lang w:eastAsia="ar-SA"/>
    </w:rPr>
  </w:style>
  <w:style w:type="paragraph" w:customStyle="1" w:styleId="HeadDoc">
    <w:name w:val="HeadDoc"/>
    <w:rsid w:val="00FF3127"/>
    <w:pPr>
      <w:keepLines/>
      <w:suppressAutoHyphens/>
      <w:overflowPunct w:val="0"/>
      <w:autoSpaceDE w:val="0"/>
      <w:jc w:val="both"/>
      <w:textAlignment w:val="baseline"/>
    </w:pPr>
    <w:rPr>
      <w:rFonts w:eastAsia="Arial"/>
      <w:sz w:val="28"/>
      <w:szCs w:val="28"/>
      <w:lang w:eastAsia="ar-SA"/>
    </w:rPr>
  </w:style>
  <w:style w:type="paragraph" w:customStyle="1" w:styleId="Iauiue2">
    <w:name w:val="Iau?iue2"/>
    <w:rsid w:val="00FF3127"/>
    <w:pPr>
      <w:widowControl w:val="0"/>
      <w:suppressAutoHyphens/>
    </w:pPr>
    <w:rPr>
      <w:rFonts w:eastAsia="Arial"/>
      <w:sz w:val="28"/>
      <w:szCs w:val="28"/>
      <w:lang w:eastAsia="ar-SA"/>
    </w:rPr>
  </w:style>
  <w:style w:type="paragraph" w:customStyle="1" w:styleId="210">
    <w:name w:val="Основной текст с отступом 21"/>
    <w:basedOn w:val="a1"/>
    <w:rsid w:val="00FF3127"/>
    <w:pPr>
      <w:suppressAutoHyphens/>
      <w:ind w:firstLine="720"/>
    </w:pPr>
    <w:rPr>
      <w:sz w:val="28"/>
      <w:szCs w:val="28"/>
      <w:lang w:eastAsia="ar-SA"/>
    </w:rPr>
  </w:style>
  <w:style w:type="paragraph" w:customStyle="1" w:styleId="12">
    <w:name w:val="Основной текст с отступом1"/>
    <w:basedOn w:val="a1"/>
    <w:rsid w:val="00FF3127"/>
    <w:pPr>
      <w:keepLines/>
      <w:widowControl w:val="0"/>
      <w:suppressAutoHyphens/>
      <w:overflowPunct w:val="0"/>
      <w:autoSpaceDE w:val="0"/>
      <w:spacing w:line="320" w:lineRule="atLeast"/>
      <w:ind w:firstLine="709"/>
      <w:jc w:val="both"/>
    </w:pPr>
    <w:rPr>
      <w:sz w:val="28"/>
      <w:szCs w:val="28"/>
      <w:lang w:eastAsia="ar-SA"/>
    </w:rPr>
  </w:style>
  <w:style w:type="paragraph" w:customStyle="1" w:styleId="42">
    <w:name w:val="Маркированный список 42"/>
    <w:basedOn w:val="a1"/>
    <w:rsid w:val="00FF3127"/>
    <w:pPr>
      <w:suppressAutoHyphens/>
    </w:pPr>
    <w:rPr>
      <w:lang w:val="en-GB" w:eastAsia="ar-SA"/>
    </w:rPr>
  </w:style>
  <w:style w:type="paragraph" w:customStyle="1" w:styleId="310">
    <w:name w:val="Основной текст 31"/>
    <w:basedOn w:val="a1"/>
    <w:rsid w:val="00FF3127"/>
    <w:pPr>
      <w:widowControl w:val="0"/>
      <w:shd w:val="clear" w:color="auto" w:fill="FFFFFF"/>
      <w:suppressAutoHyphens/>
      <w:autoSpaceDE w:val="0"/>
      <w:jc w:val="center"/>
    </w:pPr>
    <w:rPr>
      <w:sz w:val="24"/>
      <w:szCs w:val="24"/>
      <w:lang w:eastAsia="ar-SA"/>
    </w:rPr>
  </w:style>
  <w:style w:type="paragraph" w:customStyle="1" w:styleId="ConsNonformat">
    <w:name w:val="ConsNonformat"/>
    <w:rsid w:val="00FF3127"/>
    <w:pPr>
      <w:widowControl w:val="0"/>
      <w:suppressAutoHyphens/>
      <w:autoSpaceDE w:val="0"/>
    </w:pPr>
    <w:rPr>
      <w:rFonts w:ascii="Courier New" w:eastAsia="Arial" w:hAnsi="Courier New" w:cs="Courier New"/>
      <w:lang w:eastAsia="ar-SA"/>
    </w:rPr>
  </w:style>
  <w:style w:type="paragraph" w:customStyle="1" w:styleId="13">
    <w:name w:val="Текст1"/>
    <w:basedOn w:val="a1"/>
    <w:rsid w:val="00FF3127"/>
    <w:pPr>
      <w:suppressAutoHyphens/>
    </w:pPr>
    <w:rPr>
      <w:rFonts w:ascii="Courier New" w:hAnsi="Courier New" w:cs="Courier New"/>
      <w:lang w:eastAsia="ar-SA"/>
    </w:rPr>
  </w:style>
  <w:style w:type="paragraph" w:customStyle="1" w:styleId="ConsNormal">
    <w:name w:val="ConsNormal"/>
    <w:rsid w:val="00FF3127"/>
    <w:pPr>
      <w:widowControl w:val="0"/>
      <w:suppressAutoHyphens/>
      <w:autoSpaceDE w:val="0"/>
      <w:ind w:firstLine="720"/>
    </w:pPr>
    <w:rPr>
      <w:rFonts w:ascii="Arial" w:eastAsia="Arial" w:hAnsi="Arial" w:cs="Arial"/>
      <w:lang w:eastAsia="ar-SA"/>
    </w:rPr>
  </w:style>
  <w:style w:type="paragraph" w:customStyle="1" w:styleId="af6">
    <w:name w:val="Îáû÷íûé"/>
    <w:rsid w:val="00FF3127"/>
    <w:pPr>
      <w:widowControl w:val="0"/>
      <w:suppressAutoHyphens/>
    </w:pPr>
    <w:rPr>
      <w:rFonts w:eastAsia="Arial"/>
      <w:sz w:val="28"/>
      <w:szCs w:val="28"/>
      <w:lang w:eastAsia="ar-SA"/>
    </w:rPr>
  </w:style>
  <w:style w:type="paragraph" w:customStyle="1" w:styleId="25">
    <w:name w:val="Îñíîâíîé òåêñò 2"/>
    <w:basedOn w:val="af6"/>
    <w:rsid w:val="00FF3127"/>
    <w:pPr>
      <w:ind w:firstLine="720"/>
      <w:jc w:val="both"/>
    </w:pPr>
    <w:rPr>
      <w:b/>
      <w:bCs/>
      <w:color w:val="000000"/>
      <w:sz w:val="24"/>
      <w:szCs w:val="24"/>
      <w:lang w:val="en-US"/>
    </w:rPr>
  </w:style>
  <w:style w:type="paragraph" w:customStyle="1" w:styleId="af7">
    <w:name w:val="основной"/>
    <w:basedOn w:val="a1"/>
    <w:rsid w:val="00FF3127"/>
    <w:pPr>
      <w:keepNext/>
      <w:suppressAutoHyphens/>
    </w:pPr>
    <w:rPr>
      <w:sz w:val="24"/>
      <w:szCs w:val="24"/>
      <w:lang w:eastAsia="ar-SA"/>
    </w:rPr>
  </w:style>
  <w:style w:type="paragraph" w:customStyle="1" w:styleId="Iauiue">
    <w:name w:val="Iau?iue"/>
    <w:rsid w:val="00FF3127"/>
    <w:pPr>
      <w:widowControl w:val="0"/>
      <w:suppressAutoHyphens/>
    </w:pPr>
    <w:rPr>
      <w:rFonts w:eastAsia="Arial"/>
      <w:lang w:eastAsia="ar-SA"/>
    </w:rPr>
  </w:style>
  <w:style w:type="paragraph" w:customStyle="1" w:styleId="32">
    <w:name w:val="Îñíîâíîé òåêñò ñ îòñòóïîì 3"/>
    <w:basedOn w:val="af6"/>
    <w:rsid w:val="00FF3127"/>
    <w:pPr>
      <w:ind w:firstLine="567"/>
      <w:jc w:val="both"/>
    </w:pPr>
    <w:rPr>
      <w:rFonts w:ascii="Peterburg" w:hAnsi="Peterburg" w:cs="Peterburg"/>
      <w:b/>
      <w:bCs/>
      <w:i/>
      <w:iCs/>
      <w:sz w:val="24"/>
      <w:szCs w:val="24"/>
    </w:rPr>
  </w:style>
  <w:style w:type="paragraph" w:customStyle="1" w:styleId="nienie">
    <w:name w:val="nienie"/>
    <w:basedOn w:val="Iauiue"/>
    <w:rsid w:val="00FF3127"/>
    <w:pPr>
      <w:keepLines/>
      <w:numPr>
        <w:numId w:val="4"/>
      </w:numPr>
      <w:jc w:val="both"/>
    </w:pPr>
    <w:rPr>
      <w:rFonts w:ascii="Peterburg" w:hAnsi="Peterburg" w:cs="Peterburg"/>
      <w:sz w:val="24"/>
      <w:szCs w:val="24"/>
    </w:rPr>
  </w:style>
  <w:style w:type="paragraph" w:styleId="af8">
    <w:name w:val="Body Text Indent"/>
    <w:basedOn w:val="af6"/>
    <w:link w:val="af9"/>
    <w:rsid w:val="00FF3127"/>
    <w:pPr>
      <w:ind w:firstLine="567"/>
      <w:jc w:val="both"/>
    </w:pPr>
    <w:rPr>
      <w:color w:val="000000"/>
      <w:sz w:val="24"/>
      <w:szCs w:val="24"/>
      <w:lang w:val="x-none"/>
    </w:rPr>
  </w:style>
  <w:style w:type="paragraph" w:customStyle="1" w:styleId="Iniiaiieoaeno">
    <w:name w:val="Iniiaiie oaeno"/>
    <w:basedOn w:val="Iauiue"/>
    <w:rsid w:val="00FF3127"/>
    <w:pPr>
      <w:widowControl/>
      <w:jc w:val="both"/>
    </w:pPr>
    <w:rPr>
      <w:rFonts w:ascii="Peterburg" w:hAnsi="Peterburg" w:cs="Peterburg"/>
    </w:rPr>
  </w:style>
  <w:style w:type="paragraph" w:customStyle="1" w:styleId="Iniiaiieoaeno2">
    <w:name w:val="Iniiaiie oaeno 2"/>
    <w:basedOn w:val="a1"/>
    <w:rsid w:val="00FF3127"/>
    <w:pPr>
      <w:widowControl w:val="0"/>
      <w:suppressAutoHyphens/>
      <w:ind w:firstLine="567"/>
      <w:jc w:val="both"/>
    </w:pPr>
    <w:rPr>
      <w:b/>
      <w:bCs/>
      <w:color w:val="000000"/>
      <w:sz w:val="24"/>
      <w:szCs w:val="24"/>
      <w:lang w:eastAsia="ar-SA"/>
    </w:rPr>
  </w:style>
  <w:style w:type="paragraph" w:customStyle="1" w:styleId="caaieiaie2">
    <w:name w:val="caaieiaie 2"/>
    <w:basedOn w:val="Iauiue"/>
    <w:next w:val="Iauiue"/>
    <w:rsid w:val="00FF3127"/>
    <w:pPr>
      <w:keepNext/>
      <w:keepLines/>
      <w:spacing w:before="240" w:after="60"/>
      <w:jc w:val="center"/>
    </w:pPr>
    <w:rPr>
      <w:rFonts w:ascii="Peterburg" w:hAnsi="Peterburg" w:cs="Peterburg"/>
      <w:b/>
      <w:bCs/>
      <w:sz w:val="24"/>
      <w:szCs w:val="24"/>
    </w:rPr>
  </w:style>
  <w:style w:type="paragraph" w:customStyle="1" w:styleId="14">
    <w:name w:val="çàãîëîâîê 1"/>
    <w:basedOn w:val="af6"/>
    <w:next w:val="af6"/>
    <w:rsid w:val="00FF3127"/>
    <w:pPr>
      <w:keepNext/>
    </w:pPr>
  </w:style>
  <w:style w:type="paragraph" w:customStyle="1" w:styleId="afa">
    <w:name w:val="Îñíîâíîé òåêñò"/>
    <w:basedOn w:val="af6"/>
    <w:rsid w:val="00FF3127"/>
    <w:pPr>
      <w:tabs>
        <w:tab w:val="left" w:leader="dot" w:pos="9072"/>
      </w:tabs>
      <w:jc w:val="both"/>
    </w:pPr>
    <w:rPr>
      <w:b/>
      <w:bCs/>
      <w:sz w:val="24"/>
      <w:szCs w:val="24"/>
    </w:rPr>
  </w:style>
  <w:style w:type="paragraph" w:customStyle="1" w:styleId="311">
    <w:name w:val="Основной текст с отступом 31"/>
    <w:basedOn w:val="a1"/>
    <w:rsid w:val="00FF3127"/>
    <w:pPr>
      <w:suppressAutoHyphens/>
      <w:spacing w:after="120"/>
      <w:ind w:left="283"/>
    </w:pPr>
    <w:rPr>
      <w:sz w:val="16"/>
      <w:szCs w:val="16"/>
      <w:lang w:eastAsia="ar-SA"/>
    </w:rPr>
  </w:style>
  <w:style w:type="paragraph" w:customStyle="1" w:styleId="Iniiaiieoaenonionooiii2">
    <w:name w:val="Iniiaiie oaeno n ionooiii 2"/>
    <w:basedOn w:val="Iauiue"/>
    <w:rsid w:val="00FF3127"/>
    <w:pPr>
      <w:widowControl/>
      <w:ind w:firstLine="284"/>
      <w:jc w:val="both"/>
    </w:pPr>
    <w:rPr>
      <w:rFonts w:ascii="Peterburg" w:hAnsi="Peterburg" w:cs="Peterburg"/>
    </w:rPr>
  </w:style>
  <w:style w:type="paragraph" w:customStyle="1" w:styleId="ConsPlusNormal">
    <w:name w:val="ConsPlusNormal"/>
    <w:rsid w:val="00FF3127"/>
    <w:pPr>
      <w:widowControl w:val="0"/>
      <w:suppressAutoHyphens/>
      <w:autoSpaceDE w:val="0"/>
      <w:ind w:firstLine="720"/>
    </w:pPr>
    <w:rPr>
      <w:rFonts w:eastAsia="Arial"/>
      <w:lang w:eastAsia="ar-SA"/>
    </w:rPr>
  </w:style>
  <w:style w:type="paragraph" w:customStyle="1" w:styleId="320">
    <w:name w:val="Основной текст с отступом 32"/>
    <w:basedOn w:val="a1"/>
    <w:rsid w:val="00FF3127"/>
    <w:pPr>
      <w:suppressAutoHyphens/>
      <w:spacing w:after="120"/>
      <w:ind w:left="283"/>
    </w:pPr>
    <w:rPr>
      <w:sz w:val="16"/>
      <w:szCs w:val="16"/>
      <w:lang w:eastAsia="ar-SA"/>
    </w:rPr>
  </w:style>
  <w:style w:type="paragraph" w:customStyle="1" w:styleId="15">
    <w:name w:val="Название1"/>
    <w:basedOn w:val="a1"/>
    <w:rsid w:val="00FF3127"/>
    <w:pPr>
      <w:keepLines/>
      <w:suppressLineNumbers/>
      <w:suppressAutoHyphens/>
      <w:overflowPunct w:val="0"/>
      <w:autoSpaceDE w:val="0"/>
      <w:spacing w:before="120" w:after="120" w:line="320" w:lineRule="exact"/>
      <w:ind w:firstLine="567"/>
      <w:jc w:val="both"/>
      <w:textAlignment w:val="baseline"/>
    </w:pPr>
    <w:rPr>
      <w:rFonts w:ascii="Arial" w:hAnsi="Arial" w:cs="Tahoma"/>
      <w:i/>
      <w:iCs/>
      <w:sz w:val="24"/>
      <w:szCs w:val="24"/>
      <w:lang w:eastAsia="ar-SA"/>
    </w:rPr>
  </w:style>
  <w:style w:type="paragraph" w:customStyle="1" w:styleId="16">
    <w:name w:val="Указатель1"/>
    <w:basedOn w:val="a1"/>
    <w:rsid w:val="00FF3127"/>
    <w:pPr>
      <w:keepLines/>
      <w:suppressLineNumbers/>
      <w:suppressAutoHyphens/>
      <w:overflowPunct w:val="0"/>
      <w:autoSpaceDE w:val="0"/>
      <w:spacing w:line="320" w:lineRule="exact"/>
      <w:ind w:firstLine="567"/>
      <w:jc w:val="both"/>
      <w:textAlignment w:val="baseline"/>
    </w:pPr>
    <w:rPr>
      <w:rFonts w:ascii="Arial" w:hAnsi="Arial" w:cs="Tahoma"/>
      <w:sz w:val="28"/>
      <w:szCs w:val="28"/>
      <w:lang w:eastAsia="ar-SA"/>
    </w:rPr>
  </w:style>
  <w:style w:type="paragraph" w:customStyle="1" w:styleId="41">
    <w:name w:val="Маркированный список 41"/>
    <w:basedOn w:val="a1"/>
    <w:rsid w:val="00FF3127"/>
    <w:pPr>
      <w:suppressAutoHyphens/>
    </w:pPr>
    <w:rPr>
      <w:lang w:val="en-GB" w:eastAsia="ar-SA"/>
    </w:rPr>
  </w:style>
  <w:style w:type="paragraph" w:customStyle="1" w:styleId="afb">
    <w:name w:val="Содержимое таблицы"/>
    <w:basedOn w:val="a1"/>
    <w:rsid w:val="00FF3127"/>
    <w:pPr>
      <w:keepLines/>
      <w:suppressLineNumbers/>
      <w:suppressAutoHyphens/>
      <w:overflowPunct w:val="0"/>
      <w:autoSpaceDE w:val="0"/>
      <w:spacing w:line="320" w:lineRule="exact"/>
      <w:ind w:firstLine="567"/>
      <w:jc w:val="both"/>
      <w:textAlignment w:val="baseline"/>
    </w:pPr>
    <w:rPr>
      <w:sz w:val="28"/>
      <w:szCs w:val="28"/>
      <w:lang w:eastAsia="ar-SA"/>
    </w:rPr>
  </w:style>
  <w:style w:type="paragraph" w:customStyle="1" w:styleId="afc">
    <w:name w:val="Заголовок таблицы"/>
    <w:basedOn w:val="afb"/>
    <w:rsid w:val="00FF3127"/>
    <w:pPr>
      <w:jc w:val="center"/>
    </w:pPr>
    <w:rPr>
      <w:b/>
      <w:bCs/>
      <w:i/>
      <w:iCs/>
    </w:rPr>
  </w:style>
  <w:style w:type="paragraph" w:customStyle="1" w:styleId="afd">
    <w:name w:val="Содержимое врезки"/>
    <w:basedOn w:val="aa"/>
    <w:rsid w:val="00FF3127"/>
    <w:pPr>
      <w:widowControl w:val="0"/>
      <w:spacing w:after="120"/>
      <w:jc w:val="left"/>
    </w:pPr>
    <w:rPr>
      <w:rFonts w:ascii="Times New Roman" w:hAnsi="Times New Roman"/>
      <w:sz w:val="20"/>
      <w:szCs w:val="20"/>
    </w:rPr>
  </w:style>
  <w:style w:type="paragraph" w:styleId="afe">
    <w:name w:val="Balloon Text"/>
    <w:basedOn w:val="a1"/>
    <w:link w:val="aff"/>
    <w:rsid w:val="00FF3127"/>
    <w:pPr>
      <w:keepLines/>
      <w:suppressAutoHyphens/>
      <w:overflowPunct w:val="0"/>
      <w:autoSpaceDE w:val="0"/>
      <w:spacing w:line="320" w:lineRule="exact"/>
      <w:ind w:firstLine="567"/>
      <w:jc w:val="both"/>
      <w:textAlignment w:val="baseline"/>
    </w:pPr>
    <w:rPr>
      <w:rFonts w:ascii="Tahoma" w:hAnsi="Tahoma"/>
      <w:sz w:val="16"/>
      <w:szCs w:val="16"/>
      <w:lang w:val="x-none" w:eastAsia="ar-SA"/>
    </w:rPr>
  </w:style>
  <w:style w:type="paragraph" w:styleId="a0">
    <w:name w:val="List Paragraph"/>
    <w:basedOn w:val="a1"/>
    <w:link w:val="aff0"/>
    <w:qFormat/>
    <w:rsid w:val="00FF3127"/>
    <w:pPr>
      <w:numPr>
        <w:numId w:val="5"/>
      </w:numPr>
      <w:shd w:val="clear" w:color="auto" w:fill="FFFFFF"/>
      <w:spacing w:before="240" w:after="240"/>
      <w:contextualSpacing/>
      <w:jc w:val="center"/>
    </w:pPr>
    <w:rPr>
      <w:b/>
      <w:spacing w:val="-8"/>
      <w:sz w:val="28"/>
    </w:rPr>
  </w:style>
  <w:style w:type="paragraph" w:customStyle="1" w:styleId="ConsPlusCell">
    <w:name w:val="ConsPlusCell"/>
    <w:rsid w:val="00FF3127"/>
    <w:pPr>
      <w:widowControl w:val="0"/>
      <w:autoSpaceDE w:val="0"/>
      <w:autoSpaceDN w:val="0"/>
      <w:adjustRightInd w:val="0"/>
    </w:pPr>
    <w:rPr>
      <w:rFonts w:ascii="Arial" w:hAnsi="Arial" w:cs="Arial"/>
    </w:rPr>
  </w:style>
  <w:style w:type="paragraph" w:customStyle="1" w:styleId="ConsPlusNonformat">
    <w:name w:val="ConsPlusNonformat"/>
    <w:rsid w:val="00FF3127"/>
    <w:pPr>
      <w:widowControl w:val="0"/>
      <w:autoSpaceDE w:val="0"/>
      <w:autoSpaceDN w:val="0"/>
      <w:adjustRightInd w:val="0"/>
    </w:pPr>
    <w:rPr>
      <w:rFonts w:ascii="Courier New" w:hAnsi="Courier New" w:cs="Courier New"/>
    </w:rPr>
  </w:style>
  <w:style w:type="paragraph" w:customStyle="1" w:styleId="ConsPlusTitle">
    <w:name w:val="ConsPlusTitle"/>
    <w:rsid w:val="00FF3127"/>
    <w:pPr>
      <w:widowControl w:val="0"/>
      <w:autoSpaceDE w:val="0"/>
      <w:autoSpaceDN w:val="0"/>
      <w:adjustRightInd w:val="0"/>
    </w:pPr>
    <w:rPr>
      <w:b/>
      <w:bCs/>
      <w:sz w:val="24"/>
      <w:szCs w:val="24"/>
    </w:rPr>
  </w:style>
  <w:style w:type="character" w:customStyle="1" w:styleId="a6">
    <w:name w:val="Верхний колонтитул Знак"/>
    <w:link w:val="a5"/>
    <w:rsid w:val="00FF3127"/>
    <w:rPr>
      <w:sz w:val="24"/>
      <w:szCs w:val="24"/>
      <w:lang w:val="ru-RU" w:eastAsia="ru-RU" w:bidi="ar-SA"/>
    </w:rPr>
  </w:style>
  <w:style w:type="character" w:customStyle="1" w:styleId="a9">
    <w:name w:val="Нижний колонтитул Знак"/>
    <w:link w:val="a8"/>
    <w:rsid w:val="00FF3127"/>
    <w:rPr>
      <w:sz w:val="24"/>
      <w:szCs w:val="24"/>
      <w:lang w:val="ru-RU" w:eastAsia="ru-RU" w:bidi="ar-SA"/>
    </w:rPr>
  </w:style>
  <w:style w:type="paragraph" w:customStyle="1" w:styleId="17">
    <w:name w:val="Цитата1"/>
    <w:basedOn w:val="a1"/>
    <w:rsid w:val="00FF3127"/>
    <w:pPr>
      <w:ind w:left="360" w:right="-625"/>
    </w:pPr>
    <w:rPr>
      <w:kern w:val="1"/>
      <w:sz w:val="24"/>
      <w:lang w:eastAsia="ar-SA"/>
    </w:rPr>
  </w:style>
  <w:style w:type="character" w:customStyle="1" w:styleId="200">
    <w:name w:val="Знак Знак20"/>
    <w:rsid w:val="00FF3127"/>
    <w:rPr>
      <w:rFonts w:eastAsia="Arial Unicode MS"/>
      <w:sz w:val="24"/>
      <w:szCs w:val="24"/>
      <w:lang w:eastAsia="ar-SA"/>
    </w:rPr>
  </w:style>
  <w:style w:type="character" w:customStyle="1" w:styleId="60">
    <w:name w:val="Заголовок 6 Знак"/>
    <w:link w:val="6"/>
    <w:rsid w:val="00FF3127"/>
    <w:rPr>
      <w:rFonts w:eastAsia="Arial Unicode MS"/>
      <w:b/>
      <w:sz w:val="28"/>
      <w:szCs w:val="24"/>
      <w:lang w:val="x-none" w:eastAsia="ar-SA" w:bidi="ar-SA"/>
    </w:rPr>
  </w:style>
  <w:style w:type="character" w:customStyle="1" w:styleId="70">
    <w:name w:val="Заголовок 7 Знак"/>
    <w:link w:val="7"/>
    <w:rsid w:val="00FF3127"/>
    <w:rPr>
      <w:b/>
      <w:sz w:val="23"/>
      <w:szCs w:val="28"/>
      <w:u w:val="single"/>
      <w:lang w:val="x-none" w:eastAsia="ar-SA" w:bidi="ar-SA"/>
    </w:rPr>
  </w:style>
  <w:style w:type="character" w:customStyle="1" w:styleId="80">
    <w:name w:val="Заголовок 8 Знак"/>
    <w:link w:val="8"/>
    <w:rsid w:val="00FF3127"/>
    <w:rPr>
      <w:i/>
      <w:iCs/>
      <w:sz w:val="24"/>
      <w:szCs w:val="24"/>
      <w:lang w:val="x-none" w:eastAsia="ar-SA" w:bidi="ar-SA"/>
    </w:rPr>
  </w:style>
  <w:style w:type="character" w:customStyle="1" w:styleId="90">
    <w:name w:val="Заголовок 9 Знак"/>
    <w:link w:val="9"/>
    <w:rsid w:val="00FF3127"/>
    <w:rPr>
      <w:rFonts w:ascii="Arial" w:hAnsi="Arial"/>
      <w:sz w:val="22"/>
      <w:szCs w:val="22"/>
      <w:lang w:val="x-none" w:eastAsia="ar-SA" w:bidi="ar-SA"/>
    </w:rPr>
  </w:style>
  <w:style w:type="character" w:customStyle="1" w:styleId="10">
    <w:name w:val="Заголовок 1 Знак"/>
    <w:link w:val="1"/>
    <w:rsid w:val="00FF3127"/>
    <w:rPr>
      <w:rFonts w:ascii="Arial" w:hAnsi="Arial"/>
      <w:b/>
      <w:bCs/>
      <w:kern w:val="32"/>
      <w:sz w:val="32"/>
      <w:szCs w:val="32"/>
      <w:lang w:val="x-none" w:eastAsia="ar-SA" w:bidi="ar-SA"/>
    </w:rPr>
  </w:style>
  <w:style w:type="character" w:customStyle="1" w:styleId="21">
    <w:name w:val="Заголовок 2 Знак"/>
    <w:link w:val="20"/>
    <w:rsid w:val="00FF3127"/>
    <w:rPr>
      <w:rFonts w:ascii="Arial" w:hAnsi="Arial" w:cs="Arial"/>
      <w:b/>
      <w:bCs/>
      <w:i/>
      <w:iCs/>
      <w:sz w:val="28"/>
      <w:szCs w:val="28"/>
      <w:lang w:val="ru-RU" w:eastAsia="ru-RU" w:bidi="ar-SA"/>
    </w:rPr>
  </w:style>
  <w:style w:type="character" w:customStyle="1" w:styleId="31">
    <w:name w:val="Заголовок 3 Знак"/>
    <w:link w:val="30"/>
    <w:rsid w:val="00FF3127"/>
    <w:rPr>
      <w:b/>
      <w:bCs/>
      <w:sz w:val="28"/>
      <w:szCs w:val="28"/>
      <w:lang w:val="x-none" w:eastAsia="ar-SA" w:bidi="ar-SA"/>
    </w:rPr>
  </w:style>
  <w:style w:type="character" w:customStyle="1" w:styleId="50">
    <w:name w:val="Заголовок 5 Знак"/>
    <w:link w:val="5"/>
    <w:rsid w:val="00FF3127"/>
    <w:rPr>
      <w:b/>
      <w:bCs/>
      <w:i/>
      <w:iCs/>
      <w:sz w:val="26"/>
      <w:szCs w:val="26"/>
      <w:lang w:val="x-none" w:eastAsia="ar-SA" w:bidi="ar-SA"/>
    </w:rPr>
  </w:style>
  <w:style w:type="paragraph" w:styleId="aff1">
    <w:name w:val="caption"/>
    <w:basedOn w:val="a1"/>
    <w:next w:val="a1"/>
    <w:qFormat/>
    <w:rsid w:val="00FF3127"/>
    <w:pPr>
      <w:keepLines/>
      <w:suppressAutoHyphens/>
      <w:overflowPunct w:val="0"/>
      <w:autoSpaceDE w:val="0"/>
      <w:spacing w:line="320" w:lineRule="exact"/>
      <w:ind w:firstLine="567"/>
      <w:jc w:val="both"/>
      <w:textAlignment w:val="baseline"/>
    </w:pPr>
    <w:rPr>
      <w:b/>
      <w:bCs/>
      <w:sz w:val="28"/>
      <w:szCs w:val="28"/>
      <w:lang w:eastAsia="ar-SA"/>
    </w:rPr>
  </w:style>
  <w:style w:type="character" w:customStyle="1" w:styleId="af4">
    <w:name w:val="Заголовок Знак"/>
    <w:link w:val="af2"/>
    <w:rsid w:val="00FF3127"/>
    <w:rPr>
      <w:rFonts w:ascii="Arial" w:eastAsia="Lucida Sans Unicode" w:hAnsi="Arial"/>
      <w:sz w:val="28"/>
      <w:szCs w:val="28"/>
      <w:lang w:val="x-none" w:eastAsia="ar-SA" w:bidi="ar-SA"/>
    </w:rPr>
  </w:style>
  <w:style w:type="paragraph" w:styleId="af3">
    <w:name w:val="Subtitle"/>
    <w:basedOn w:val="a1"/>
    <w:next w:val="aa"/>
    <w:link w:val="aff2"/>
    <w:qFormat/>
    <w:rsid w:val="00FF3127"/>
    <w:pPr>
      <w:keepNext/>
      <w:keepLines/>
      <w:widowControl w:val="0"/>
      <w:suppressAutoHyphens/>
      <w:overflowPunct w:val="0"/>
      <w:autoSpaceDE w:val="0"/>
      <w:spacing w:before="240" w:after="120" w:line="320" w:lineRule="exact"/>
      <w:ind w:firstLine="567"/>
      <w:jc w:val="center"/>
      <w:textAlignment w:val="baseline"/>
    </w:pPr>
    <w:rPr>
      <w:rFonts w:ascii="Arial" w:eastAsia="Lucida Sans Unicode" w:hAnsi="Arial"/>
      <w:i/>
      <w:iCs/>
      <w:sz w:val="28"/>
      <w:szCs w:val="28"/>
      <w:lang w:val="x-none" w:eastAsia="ar-SA"/>
    </w:rPr>
  </w:style>
  <w:style w:type="character" w:customStyle="1" w:styleId="aff2">
    <w:name w:val="Подзаголовок Знак"/>
    <w:link w:val="af3"/>
    <w:rsid w:val="00FF3127"/>
    <w:rPr>
      <w:rFonts w:ascii="Arial" w:eastAsia="Lucida Sans Unicode" w:hAnsi="Arial"/>
      <w:i/>
      <w:iCs/>
      <w:sz w:val="28"/>
      <w:szCs w:val="28"/>
      <w:lang w:val="x-none" w:eastAsia="ar-SA" w:bidi="ar-SA"/>
    </w:rPr>
  </w:style>
  <w:style w:type="character" w:customStyle="1" w:styleId="ab">
    <w:name w:val="Основной текст Знак"/>
    <w:link w:val="aa"/>
    <w:rsid w:val="00FF3127"/>
    <w:rPr>
      <w:rFonts w:ascii="Arial" w:hAnsi="Arial"/>
      <w:sz w:val="28"/>
      <w:szCs w:val="28"/>
      <w:lang w:val="x-none" w:eastAsia="ar-SA" w:bidi="ar-SA"/>
    </w:rPr>
  </w:style>
  <w:style w:type="character" w:styleId="aff3">
    <w:name w:val="Strong"/>
    <w:qFormat/>
    <w:rsid w:val="00FF3127"/>
    <w:rPr>
      <w:b/>
      <w:bCs/>
    </w:rPr>
  </w:style>
  <w:style w:type="character" w:styleId="aff4">
    <w:name w:val="Emphasis"/>
    <w:qFormat/>
    <w:rsid w:val="00FF3127"/>
    <w:rPr>
      <w:i/>
      <w:iCs/>
    </w:rPr>
  </w:style>
  <w:style w:type="paragraph" w:styleId="aff5">
    <w:name w:val="No Spacing"/>
    <w:link w:val="aff6"/>
    <w:qFormat/>
    <w:rsid w:val="00FF3127"/>
    <w:rPr>
      <w:rFonts w:ascii="Calibri" w:hAnsi="Calibri"/>
      <w:sz w:val="22"/>
      <w:szCs w:val="22"/>
      <w:lang w:eastAsia="en-US"/>
    </w:rPr>
  </w:style>
  <w:style w:type="character" w:customStyle="1" w:styleId="aff6">
    <w:name w:val="Без интервала Знак"/>
    <w:link w:val="aff5"/>
    <w:rsid w:val="00FF3127"/>
    <w:rPr>
      <w:rFonts w:ascii="Calibri" w:hAnsi="Calibri"/>
      <w:sz w:val="22"/>
      <w:szCs w:val="22"/>
      <w:lang w:val="ru-RU" w:eastAsia="en-US" w:bidi="ar-SA"/>
    </w:rPr>
  </w:style>
  <w:style w:type="character" w:customStyle="1" w:styleId="af9">
    <w:name w:val="Основной текст с отступом Знак"/>
    <w:link w:val="af8"/>
    <w:rsid w:val="00FF3127"/>
    <w:rPr>
      <w:rFonts w:eastAsia="Arial"/>
      <w:color w:val="000000"/>
      <w:sz w:val="24"/>
      <w:szCs w:val="24"/>
      <w:lang w:val="x-none" w:eastAsia="ar-SA" w:bidi="ar-SA"/>
    </w:rPr>
  </w:style>
  <w:style w:type="character" w:customStyle="1" w:styleId="ae">
    <w:name w:val="Текст Знак"/>
    <w:link w:val="ad"/>
    <w:rsid w:val="00FF3127"/>
    <w:rPr>
      <w:rFonts w:ascii="Courier New" w:hAnsi="Courier New"/>
      <w:lang w:val="x-none" w:eastAsia="ar-SA" w:bidi="ar-SA"/>
    </w:rPr>
  </w:style>
  <w:style w:type="character" w:customStyle="1" w:styleId="aff">
    <w:name w:val="Текст выноски Знак"/>
    <w:link w:val="afe"/>
    <w:rsid w:val="00FF3127"/>
    <w:rPr>
      <w:rFonts w:ascii="Tahoma" w:hAnsi="Tahoma"/>
      <w:sz w:val="16"/>
      <w:szCs w:val="16"/>
      <w:lang w:val="x-none" w:eastAsia="ar-SA" w:bidi="ar-SA"/>
    </w:rPr>
  </w:style>
  <w:style w:type="paragraph" w:customStyle="1" w:styleId="aff7">
    <w:name w:val="Отступ перед"/>
    <w:basedOn w:val="a1"/>
    <w:rsid w:val="00FF3127"/>
    <w:pPr>
      <w:widowControl w:val="0"/>
      <w:shd w:val="clear" w:color="auto" w:fill="FFFFFF"/>
      <w:autoSpaceDE w:val="0"/>
      <w:autoSpaceDN w:val="0"/>
      <w:adjustRightInd w:val="0"/>
      <w:spacing w:before="120"/>
      <w:ind w:firstLine="284"/>
      <w:jc w:val="both"/>
    </w:pPr>
    <w:rPr>
      <w:sz w:val="24"/>
      <w:szCs w:val="22"/>
    </w:rPr>
  </w:style>
  <w:style w:type="paragraph" w:styleId="aff8">
    <w:name w:val="Document Map"/>
    <w:basedOn w:val="a1"/>
    <w:link w:val="aff9"/>
    <w:semiHidden/>
    <w:rsid w:val="00FF3127"/>
    <w:pPr>
      <w:keepLines/>
      <w:shd w:val="clear" w:color="auto" w:fill="000080"/>
      <w:suppressAutoHyphens/>
      <w:overflowPunct w:val="0"/>
      <w:autoSpaceDE w:val="0"/>
      <w:spacing w:line="320" w:lineRule="exact"/>
      <w:ind w:firstLine="567"/>
      <w:jc w:val="both"/>
      <w:textAlignment w:val="baseline"/>
    </w:pPr>
    <w:rPr>
      <w:rFonts w:ascii="Tahoma" w:hAnsi="Tahoma"/>
      <w:lang w:val="x-none" w:eastAsia="ar-SA"/>
    </w:rPr>
  </w:style>
  <w:style w:type="character" w:customStyle="1" w:styleId="aff9">
    <w:name w:val="Схема документа Знак"/>
    <w:link w:val="aff8"/>
    <w:semiHidden/>
    <w:rsid w:val="00FF3127"/>
    <w:rPr>
      <w:rFonts w:ascii="Tahoma" w:hAnsi="Tahoma"/>
      <w:lang w:val="x-none" w:eastAsia="ar-SA" w:bidi="ar-SA"/>
    </w:rPr>
  </w:style>
  <w:style w:type="paragraph" w:customStyle="1" w:styleId="--western">
    <w:name w:val="основной-!!!-western"/>
    <w:basedOn w:val="a1"/>
    <w:rsid w:val="00FF3127"/>
    <w:pPr>
      <w:spacing w:before="119"/>
      <w:ind w:firstLine="902"/>
      <w:jc w:val="both"/>
    </w:pPr>
    <w:rPr>
      <w:rFonts w:ascii="Arial" w:hAnsi="Arial" w:cs="Arial"/>
      <w:color w:val="000000"/>
      <w:sz w:val="24"/>
      <w:szCs w:val="24"/>
    </w:rPr>
  </w:style>
  <w:style w:type="paragraph" w:customStyle="1" w:styleId="----times-new-roman-12--western">
    <w:name w:val="стиль-основной-!!!-+-times-new-roman-12-пт-western"/>
    <w:basedOn w:val="a1"/>
    <w:rsid w:val="00FF3127"/>
    <w:pPr>
      <w:spacing w:before="100" w:beforeAutospacing="1" w:after="119"/>
    </w:pPr>
    <w:rPr>
      <w:sz w:val="24"/>
      <w:szCs w:val="24"/>
    </w:rPr>
  </w:style>
  <w:style w:type="paragraph" w:customStyle="1" w:styleId="------159-----0--western">
    <w:name w:val="стиль-основной-!!!-+-слева:--159-см-первая-строка:--0-см-western"/>
    <w:basedOn w:val="a1"/>
    <w:rsid w:val="00FF3127"/>
    <w:pPr>
      <w:spacing w:before="100" w:beforeAutospacing="1" w:after="119"/>
    </w:pPr>
    <w:rPr>
      <w:sz w:val="24"/>
      <w:szCs w:val="24"/>
    </w:rPr>
  </w:style>
  <w:style w:type="paragraph" w:customStyle="1" w:styleId="affa">
    <w:name w:val="Нормальный (таблица)"/>
    <w:basedOn w:val="a1"/>
    <w:next w:val="a1"/>
    <w:rsid w:val="00FF3127"/>
    <w:pPr>
      <w:widowControl w:val="0"/>
      <w:autoSpaceDE w:val="0"/>
      <w:autoSpaceDN w:val="0"/>
      <w:adjustRightInd w:val="0"/>
      <w:jc w:val="both"/>
    </w:pPr>
    <w:rPr>
      <w:sz w:val="24"/>
      <w:szCs w:val="24"/>
    </w:rPr>
  </w:style>
  <w:style w:type="paragraph" w:styleId="affb">
    <w:name w:val="Normal (Web)"/>
    <w:aliases w:val="Обычный (веб) Знак Знак Знак1,Знак Знак1 Знак,Обычный (веб) Знак Знак Знак Знак,Знак Знак Знак1 Знак Знак1,Знак Знак Знак1 Знак Знак Знак Знак Знак"/>
    <w:basedOn w:val="a1"/>
    <w:unhideWhenUsed/>
    <w:rsid w:val="00FF3127"/>
    <w:pPr>
      <w:spacing w:before="75" w:after="75"/>
      <w:ind w:left="75" w:right="75" w:firstLine="225"/>
      <w:jc w:val="both"/>
    </w:pPr>
    <w:rPr>
      <w:rFonts w:ascii="Verdana" w:hAnsi="Verdana" w:cs="Verdana"/>
      <w:color w:val="000000"/>
      <w:sz w:val="18"/>
      <w:szCs w:val="18"/>
    </w:rPr>
  </w:style>
  <w:style w:type="character" w:customStyle="1" w:styleId="110">
    <w:name w:val="Заголовок 1 Знак1"/>
    <w:locked/>
    <w:rsid w:val="00FF3127"/>
    <w:rPr>
      <w:rFonts w:ascii="Times New Roman" w:eastAsia="SimSun" w:hAnsi="Times New Roman" w:cs="Times New Roman"/>
      <w:b/>
      <w:bCs/>
      <w:kern w:val="32"/>
      <w:sz w:val="24"/>
      <w:szCs w:val="32"/>
      <w:lang w:val="x-none" w:eastAsia="zh-CN"/>
    </w:rPr>
  </w:style>
  <w:style w:type="paragraph" w:styleId="18">
    <w:name w:val="toc 1"/>
    <w:basedOn w:val="a1"/>
    <w:next w:val="a1"/>
    <w:autoRedefine/>
    <w:unhideWhenUsed/>
    <w:rsid w:val="00FF3127"/>
    <w:pPr>
      <w:tabs>
        <w:tab w:val="left" w:pos="0"/>
        <w:tab w:val="right" w:leader="dot" w:pos="10206"/>
      </w:tabs>
      <w:snapToGrid w:val="0"/>
      <w:spacing w:before="120" w:after="120"/>
    </w:pPr>
    <w:rPr>
      <w:rFonts w:eastAsia="SimSun"/>
      <w:bCs/>
      <w:noProof/>
      <w:sz w:val="24"/>
      <w:szCs w:val="24"/>
      <w:lang w:eastAsia="zh-CN"/>
    </w:rPr>
  </w:style>
  <w:style w:type="paragraph" w:styleId="26">
    <w:name w:val="toc 2"/>
    <w:basedOn w:val="a1"/>
    <w:next w:val="a1"/>
    <w:autoRedefine/>
    <w:unhideWhenUsed/>
    <w:rsid w:val="00FF3127"/>
    <w:pPr>
      <w:tabs>
        <w:tab w:val="right" w:leader="dot" w:pos="10206"/>
      </w:tabs>
      <w:ind w:right="-1"/>
    </w:pPr>
    <w:rPr>
      <w:bCs/>
      <w:iCs/>
      <w:noProof/>
      <w:sz w:val="24"/>
      <w:szCs w:val="24"/>
      <w:lang w:val="x-none" w:eastAsia="x-none"/>
    </w:rPr>
  </w:style>
  <w:style w:type="paragraph" w:styleId="33">
    <w:name w:val="toc 3"/>
    <w:basedOn w:val="a1"/>
    <w:next w:val="a1"/>
    <w:autoRedefine/>
    <w:unhideWhenUsed/>
    <w:rsid w:val="00FF3127"/>
    <w:pPr>
      <w:ind w:left="480"/>
    </w:pPr>
    <w:rPr>
      <w:rFonts w:eastAsia="SimSun"/>
      <w:sz w:val="24"/>
      <w:szCs w:val="24"/>
      <w:lang w:eastAsia="zh-CN"/>
    </w:rPr>
  </w:style>
  <w:style w:type="paragraph" w:styleId="43">
    <w:name w:val="toc 4"/>
    <w:basedOn w:val="a1"/>
    <w:next w:val="a1"/>
    <w:autoRedefine/>
    <w:unhideWhenUsed/>
    <w:rsid w:val="00FF3127"/>
    <w:pPr>
      <w:ind w:left="720"/>
    </w:pPr>
    <w:rPr>
      <w:rFonts w:eastAsia="SimSun"/>
      <w:sz w:val="24"/>
      <w:szCs w:val="24"/>
      <w:lang w:eastAsia="zh-CN"/>
    </w:rPr>
  </w:style>
  <w:style w:type="paragraph" w:styleId="51">
    <w:name w:val="toc 5"/>
    <w:basedOn w:val="a1"/>
    <w:next w:val="a1"/>
    <w:autoRedefine/>
    <w:unhideWhenUsed/>
    <w:rsid w:val="00FF3127"/>
    <w:pPr>
      <w:spacing w:after="100" w:line="276" w:lineRule="auto"/>
      <w:ind w:left="880"/>
    </w:pPr>
    <w:rPr>
      <w:rFonts w:ascii="Calibri" w:hAnsi="Calibri"/>
      <w:sz w:val="22"/>
      <w:szCs w:val="22"/>
    </w:rPr>
  </w:style>
  <w:style w:type="paragraph" w:styleId="61">
    <w:name w:val="toc 6"/>
    <w:basedOn w:val="a1"/>
    <w:next w:val="a1"/>
    <w:autoRedefine/>
    <w:unhideWhenUsed/>
    <w:rsid w:val="00FF3127"/>
    <w:pPr>
      <w:spacing w:after="100" w:line="276" w:lineRule="auto"/>
      <w:ind w:left="1100"/>
    </w:pPr>
    <w:rPr>
      <w:rFonts w:ascii="Calibri" w:hAnsi="Calibri"/>
      <w:sz w:val="22"/>
      <w:szCs w:val="22"/>
    </w:rPr>
  </w:style>
  <w:style w:type="paragraph" w:styleId="71">
    <w:name w:val="toc 7"/>
    <w:basedOn w:val="a1"/>
    <w:next w:val="a1"/>
    <w:autoRedefine/>
    <w:unhideWhenUsed/>
    <w:rsid w:val="00FF3127"/>
    <w:pPr>
      <w:spacing w:after="100" w:line="276" w:lineRule="auto"/>
      <w:ind w:left="1320"/>
    </w:pPr>
    <w:rPr>
      <w:rFonts w:ascii="Calibri" w:hAnsi="Calibri"/>
      <w:sz w:val="22"/>
      <w:szCs w:val="22"/>
    </w:rPr>
  </w:style>
  <w:style w:type="paragraph" w:styleId="81">
    <w:name w:val="toc 8"/>
    <w:basedOn w:val="a1"/>
    <w:next w:val="a1"/>
    <w:autoRedefine/>
    <w:unhideWhenUsed/>
    <w:rsid w:val="00FF3127"/>
    <w:pPr>
      <w:spacing w:after="100" w:line="276" w:lineRule="auto"/>
      <w:ind w:left="1540"/>
    </w:pPr>
    <w:rPr>
      <w:rFonts w:ascii="Calibri" w:hAnsi="Calibri"/>
      <w:sz w:val="22"/>
      <w:szCs w:val="22"/>
    </w:rPr>
  </w:style>
  <w:style w:type="paragraph" w:styleId="91">
    <w:name w:val="toc 9"/>
    <w:basedOn w:val="a1"/>
    <w:next w:val="a1"/>
    <w:autoRedefine/>
    <w:unhideWhenUsed/>
    <w:rsid w:val="00FF3127"/>
    <w:pPr>
      <w:spacing w:after="100" w:line="276" w:lineRule="auto"/>
      <w:ind w:left="1760"/>
    </w:pPr>
    <w:rPr>
      <w:rFonts w:ascii="Calibri" w:hAnsi="Calibri"/>
      <w:sz w:val="22"/>
      <w:szCs w:val="22"/>
    </w:rPr>
  </w:style>
  <w:style w:type="paragraph" w:styleId="affc">
    <w:name w:val="footnote text"/>
    <w:basedOn w:val="a1"/>
    <w:link w:val="affd"/>
    <w:unhideWhenUsed/>
    <w:rsid w:val="00FF3127"/>
    <w:rPr>
      <w:lang w:val="x-none"/>
    </w:rPr>
  </w:style>
  <w:style w:type="character" w:customStyle="1" w:styleId="affd">
    <w:name w:val="Текст сноски Знак"/>
    <w:link w:val="affc"/>
    <w:rsid w:val="00FF3127"/>
    <w:rPr>
      <w:lang w:val="x-none" w:eastAsia="ru-RU" w:bidi="ar-SA"/>
    </w:rPr>
  </w:style>
  <w:style w:type="paragraph" w:styleId="affe">
    <w:name w:val="annotation text"/>
    <w:basedOn w:val="a1"/>
    <w:link w:val="afff"/>
    <w:unhideWhenUsed/>
    <w:rsid w:val="00FF3127"/>
    <w:rPr>
      <w:rFonts w:eastAsia="SimSun"/>
      <w:lang w:val="x-none" w:eastAsia="zh-CN"/>
    </w:rPr>
  </w:style>
  <w:style w:type="character" w:customStyle="1" w:styleId="afff">
    <w:name w:val="Текст примечания Знак"/>
    <w:link w:val="affe"/>
    <w:rsid w:val="00FF3127"/>
    <w:rPr>
      <w:rFonts w:eastAsia="SimSun"/>
      <w:lang w:val="x-none" w:eastAsia="zh-CN" w:bidi="ar-SA"/>
    </w:rPr>
  </w:style>
  <w:style w:type="paragraph" w:styleId="27">
    <w:name w:val="Body Text 2"/>
    <w:basedOn w:val="a1"/>
    <w:link w:val="28"/>
    <w:unhideWhenUsed/>
    <w:rsid w:val="00FF3127"/>
    <w:pPr>
      <w:widowControl w:val="0"/>
      <w:autoSpaceDE w:val="0"/>
      <w:autoSpaceDN w:val="0"/>
      <w:adjustRightInd w:val="0"/>
      <w:ind w:left="540" w:firstLine="720"/>
      <w:jc w:val="both"/>
    </w:pPr>
    <w:rPr>
      <w:color w:val="FF0000"/>
      <w:lang w:val="x-none"/>
    </w:rPr>
  </w:style>
  <w:style w:type="character" w:customStyle="1" w:styleId="28">
    <w:name w:val="Основной текст 2 Знак"/>
    <w:link w:val="27"/>
    <w:rsid w:val="00FF3127"/>
    <w:rPr>
      <w:color w:val="FF0000"/>
      <w:lang w:val="x-none" w:eastAsia="ru-RU" w:bidi="ar-SA"/>
    </w:rPr>
  </w:style>
  <w:style w:type="paragraph" w:styleId="29">
    <w:name w:val="Body Text Indent 2"/>
    <w:basedOn w:val="a1"/>
    <w:link w:val="2a"/>
    <w:unhideWhenUsed/>
    <w:rsid w:val="00FF3127"/>
    <w:pPr>
      <w:spacing w:after="120" w:line="480" w:lineRule="auto"/>
      <w:ind w:left="283"/>
    </w:pPr>
    <w:rPr>
      <w:sz w:val="24"/>
      <w:szCs w:val="24"/>
      <w:lang w:val="x-none"/>
    </w:rPr>
  </w:style>
  <w:style w:type="character" w:customStyle="1" w:styleId="2a">
    <w:name w:val="Основной текст с отступом 2 Знак"/>
    <w:link w:val="29"/>
    <w:rsid w:val="00FF3127"/>
    <w:rPr>
      <w:sz w:val="24"/>
      <w:szCs w:val="24"/>
      <w:lang w:val="x-none" w:eastAsia="ru-RU" w:bidi="ar-SA"/>
    </w:rPr>
  </w:style>
  <w:style w:type="paragraph" w:styleId="34">
    <w:name w:val="Body Text Indent 3"/>
    <w:basedOn w:val="a1"/>
    <w:link w:val="35"/>
    <w:unhideWhenUsed/>
    <w:rsid w:val="00FF3127"/>
    <w:pPr>
      <w:ind w:left="540" w:firstLine="720"/>
      <w:jc w:val="both"/>
    </w:pPr>
    <w:rPr>
      <w:lang w:val="x-none"/>
    </w:rPr>
  </w:style>
  <w:style w:type="character" w:customStyle="1" w:styleId="35">
    <w:name w:val="Основной текст с отступом 3 Знак"/>
    <w:link w:val="34"/>
    <w:rsid w:val="00FF3127"/>
    <w:rPr>
      <w:lang w:val="x-none" w:eastAsia="ru-RU" w:bidi="ar-SA"/>
    </w:rPr>
  </w:style>
  <w:style w:type="paragraph" w:styleId="afff0">
    <w:name w:val="Block Text"/>
    <w:basedOn w:val="a1"/>
    <w:unhideWhenUsed/>
    <w:rsid w:val="00FF3127"/>
    <w:pPr>
      <w:tabs>
        <w:tab w:val="left" w:pos="10440"/>
      </w:tabs>
      <w:spacing w:before="120"/>
      <w:ind w:left="360" w:right="333"/>
      <w:jc w:val="both"/>
    </w:pPr>
    <w:rPr>
      <w:b/>
      <w:bCs/>
      <w:sz w:val="24"/>
      <w:szCs w:val="24"/>
    </w:rPr>
  </w:style>
  <w:style w:type="paragraph" w:styleId="afff1">
    <w:name w:val="annotation subject"/>
    <w:basedOn w:val="affe"/>
    <w:next w:val="affe"/>
    <w:link w:val="afff2"/>
    <w:unhideWhenUsed/>
    <w:rsid w:val="00FF3127"/>
    <w:rPr>
      <w:b/>
      <w:bCs/>
    </w:rPr>
  </w:style>
  <w:style w:type="character" w:customStyle="1" w:styleId="afff2">
    <w:name w:val="Тема примечания Знак"/>
    <w:link w:val="afff1"/>
    <w:rsid w:val="00FF3127"/>
    <w:rPr>
      <w:rFonts w:eastAsia="SimSun"/>
      <w:b/>
      <w:bCs/>
      <w:lang w:val="x-none" w:eastAsia="zh-CN" w:bidi="ar-SA"/>
    </w:rPr>
  </w:style>
  <w:style w:type="character" w:customStyle="1" w:styleId="aff0">
    <w:name w:val="Абзац списка Знак"/>
    <w:link w:val="a0"/>
    <w:locked/>
    <w:rsid w:val="00FF3127"/>
    <w:rPr>
      <w:b/>
      <w:spacing w:val="-8"/>
      <w:sz w:val="28"/>
      <w:lang w:val="ru-RU" w:eastAsia="ru-RU" w:bidi="ar-SA"/>
    </w:rPr>
  </w:style>
  <w:style w:type="paragraph" w:customStyle="1" w:styleId="ConsTitle">
    <w:name w:val="ConsTitle"/>
    <w:rsid w:val="00FF3127"/>
    <w:pPr>
      <w:widowControl w:val="0"/>
      <w:autoSpaceDE w:val="0"/>
      <w:autoSpaceDN w:val="0"/>
      <w:adjustRightInd w:val="0"/>
      <w:ind w:right="19772"/>
    </w:pPr>
    <w:rPr>
      <w:rFonts w:ascii="Arial" w:eastAsia="SimSun" w:hAnsi="Arial" w:cs="Arial"/>
      <w:b/>
      <w:bCs/>
      <w:sz w:val="16"/>
      <w:szCs w:val="16"/>
      <w:lang w:eastAsia="zh-CN"/>
    </w:rPr>
  </w:style>
  <w:style w:type="paragraph" w:customStyle="1" w:styleId="ConsCell">
    <w:name w:val="ConsCell"/>
    <w:rsid w:val="00FF3127"/>
    <w:pPr>
      <w:widowControl w:val="0"/>
      <w:autoSpaceDE w:val="0"/>
      <w:autoSpaceDN w:val="0"/>
      <w:adjustRightInd w:val="0"/>
      <w:ind w:right="19772"/>
    </w:pPr>
    <w:rPr>
      <w:rFonts w:ascii="Arial" w:eastAsia="SimSun" w:hAnsi="Arial" w:cs="Arial"/>
      <w:lang w:eastAsia="zh-CN"/>
    </w:rPr>
  </w:style>
  <w:style w:type="paragraph" w:customStyle="1" w:styleId="ConsDocList">
    <w:name w:val="ConsDocList"/>
    <w:rsid w:val="00FF3127"/>
    <w:pPr>
      <w:widowControl w:val="0"/>
      <w:autoSpaceDE w:val="0"/>
      <w:autoSpaceDN w:val="0"/>
      <w:adjustRightInd w:val="0"/>
      <w:ind w:right="19772"/>
    </w:pPr>
    <w:rPr>
      <w:rFonts w:ascii="Courier New" w:eastAsia="SimSun" w:hAnsi="Courier New" w:cs="Courier New"/>
      <w:lang w:eastAsia="zh-CN"/>
    </w:rPr>
  </w:style>
  <w:style w:type="paragraph" w:customStyle="1" w:styleId="--">
    <w:name w:val="- СТРАНИЦА -"/>
    <w:rsid w:val="00FF3127"/>
  </w:style>
  <w:style w:type="paragraph" w:customStyle="1" w:styleId="19">
    <w:name w:val="текст 1"/>
    <w:basedOn w:val="a1"/>
    <w:next w:val="a1"/>
    <w:rsid w:val="00FF3127"/>
    <w:pPr>
      <w:ind w:firstLine="540"/>
      <w:jc w:val="both"/>
    </w:pPr>
    <w:rPr>
      <w:szCs w:val="24"/>
    </w:rPr>
  </w:style>
  <w:style w:type="paragraph" w:customStyle="1" w:styleId="S">
    <w:name w:val="S_Титульный"/>
    <w:basedOn w:val="a1"/>
    <w:rsid w:val="00FF3127"/>
    <w:pPr>
      <w:spacing w:line="360" w:lineRule="auto"/>
      <w:ind w:left="3060"/>
      <w:jc w:val="right"/>
    </w:pPr>
    <w:rPr>
      <w:b/>
      <w:caps/>
      <w:sz w:val="24"/>
      <w:szCs w:val="24"/>
    </w:rPr>
  </w:style>
  <w:style w:type="paragraph" w:customStyle="1" w:styleId="afff3">
    <w:name w:val="Таблица"/>
    <w:basedOn w:val="a1"/>
    <w:rsid w:val="00FF3127"/>
    <w:pPr>
      <w:jc w:val="both"/>
    </w:pPr>
    <w:rPr>
      <w:sz w:val="24"/>
      <w:szCs w:val="24"/>
    </w:rPr>
  </w:style>
  <w:style w:type="paragraph" w:customStyle="1" w:styleId="36">
    <w:name w:val="Обычный3"/>
    <w:rsid w:val="00FF3127"/>
    <w:pPr>
      <w:widowControl w:val="0"/>
      <w:suppressAutoHyphens/>
      <w:spacing w:line="100" w:lineRule="atLeast"/>
    </w:pPr>
    <w:rPr>
      <w:rFonts w:eastAsia="Arial Unicode MS"/>
      <w:sz w:val="24"/>
      <w:szCs w:val="24"/>
      <w:lang w:eastAsia="ar-SA"/>
    </w:rPr>
  </w:style>
  <w:style w:type="paragraph" w:customStyle="1" w:styleId="211">
    <w:name w:val="Основной текст 21"/>
    <w:basedOn w:val="36"/>
    <w:rsid w:val="00FF3127"/>
    <w:pPr>
      <w:spacing w:after="120" w:line="480" w:lineRule="auto"/>
    </w:pPr>
  </w:style>
  <w:style w:type="character" w:customStyle="1" w:styleId="2b">
    <w:name w:val="Новый абзац Знак2"/>
    <w:link w:val="afff4"/>
    <w:locked/>
    <w:rsid w:val="00FF3127"/>
    <w:rPr>
      <w:rFonts w:ascii="Arial" w:hAnsi="Arial"/>
      <w:sz w:val="24"/>
      <w:lang w:val="x-none" w:eastAsia="x-none" w:bidi="ar-SA"/>
    </w:rPr>
  </w:style>
  <w:style w:type="paragraph" w:customStyle="1" w:styleId="afff4">
    <w:name w:val="Новый абзац"/>
    <w:basedOn w:val="a1"/>
    <w:link w:val="2b"/>
    <w:rsid w:val="00FF3127"/>
    <w:pPr>
      <w:spacing w:line="360" w:lineRule="auto"/>
      <w:ind w:firstLine="567"/>
      <w:jc w:val="both"/>
    </w:pPr>
    <w:rPr>
      <w:rFonts w:ascii="Arial" w:hAnsi="Arial"/>
      <w:sz w:val="24"/>
      <w:lang w:val="x-none" w:eastAsia="x-none"/>
    </w:rPr>
  </w:style>
  <w:style w:type="character" w:customStyle="1" w:styleId="afff5">
    <w:name w:val="Стандартный Знак"/>
    <w:link w:val="afff6"/>
    <w:locked/>
    <w:rsid w:val="00FF3127"/>
    <w:rPr>
      <w:rFonts w:ascii="Arial" w:hAnsi="Arial"/>
      <w:sz w:val="24"/>
      <w:lang w:val="x-none" w:eastAsia="x-none" w:bidi="ar-SA"/>
    </w:rPr>
  </w:style>
  <w:style w:type="paragraph" w:customStyle="1" w:styleId="afff6">
    <w:name w:val="Стандартный"/>
    <w:basedOn w:val="a1"/>
    <w:link w:val="afff5"/>
    <w:qFormat/>
    <w:rsid w:val="00FF3127"/>
    <w:pPr>
      <w:spacing w:line="360" w:lineRule="auto"/>
      <w:ind w:firstLine="851"/>
      <w:jc w:val="both"/>
    </w:pPr>
    <w:rPr>
      <w:rFonts w:ascii="Arial" w:hAnsi="Arial"/>
      <w:sz w:val="24"/>
      <w:lang w:val="x-none" w:eastAsia="x-none"/>
    </w:rPr>
  </w:style>
  <w:style w:type="paragraph" w:customStyle="1" w:styleId="FreeForm">
    <w:name w:val="Free Form"/>
    <w:rsid w:val="00FF3127"/>
    <w:rPr>
      <w:rFonts w:ascii="Helvetica" w:hAnsi="Helvetica"/>
      <w:color w:val="000000"/>
      <w:sz w:val="24"/>
    </w:rPr>
  </w:style>
  <w:style w:type="character" w:styleId="afff7">
    <w:name w:val="footnote reference"/>
    <w:unhideWhenUsed/>
    <w:rsid w:val="00FF3127"/>
    <w:rPr>
      <w:vertAlign w:val="superscript"/>
    </w:rPr>
  </w:style>
  <w:style w:type="character" w:styleId="afff8">
    <w:name w:val="annotation reference"/>
    <w:unhideWhenUsed/>
    <w:rsid w:val="00FF3127"/>
    <w:rPr>
      <w:sz w:val="16"/>
      <w:szCs w:val="16"/>
    </w:rPr>
  </w:style>
  <w:style w:type="character" w:customStyle="1" w:styleId="1a">
    <w:name w:val="Заголовок 1 Знак Знак"/>
    <w:rsid w:val="00FF3127"/>
    <w:rPr>
      <w:b/>
      <w:bCs/>
      <w:sz w:val="28"/>
      <w:szCs w:val="28"/>
      <w:lang w:val="ru-RU" w:eastAsia="ru-RU" w:bidi="ar-SA"/>
    </w:rPr>
  </w:style>
  <w:style w:type="character" w:customStyle="1" w:styleId="apple-converted-space">
    <w:name w:val="apple-converted-space"/>
    <w:rsid w:val="00FF3127"/>
  </w:style>
  <w:style w:type="character" w:customStyle="1" w:styleId="highlight">
    <w:name w:val="highlight"/>
    <w:rsid w:val="00FF3127"/>
  </w:style>
  <w:style w:type="table" w:styleId="-2">
    <w:name w:val="Table Web 2"/>
    <w:basedOn w:val="a3"/>
    <w:unhideWhenUsed/>
    <w:rsid w:val="00FF312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1Char">
    <w:name w:val="Знак1 Char"/>
    <w:basedOn w:val="a1"/>
    <w:rsid w:val="00FF3127"/>
    <w:pPr>
      <w:spacing w:after="160" w:line="240" w:lineRule="exact"/>
    </w:pPr>
    <w:rPr>
      <w:rFonts w:ascii="Verdana" w:hAnsi="Verdana" w:cs="Verdana"/>
      <w:lang w:val="en-US" w:eastAsia="en-US"/>
    </w:rPr>
  </w:style>
  <w:style w:type="paragraph" w:customStyle="1" w:styleId="afff9">
    <w:name w:val="Стиль"/>
    <w:basedOn w:val="a1"/>
    <w:rsid w:val="00FF3127"/>
    <w:pPr>
      <w:autoSpaceDE w:val="0"/>
      <w:autoSpaceDN w:val="0"/>
      <w:adjustRightInd w:val="0"/>
      <w:spacing w:line="164" w:lineRule="atLeast"/>
      <w:ind w:firstLine="240"/>
      <w:jc w:val="both"/>
      <w:textAlignment w:val="center"/>
    </w:pPr>
    <w:rPr>
      <w:rFonts w:ascii="PragmaticaC" w:hAnsi="PragmaticaC" w:cs="PragmaticaC"/>
      <w:color w:val="000000"/>
      <w:sz w:val="16"/>
      <w:szCs w:val="16"/>
    </w:rPr>
  </w:style>
  <w:style w:type="paragraph" w:customStyle="1" w:styleId="1b">
    <w:name w:val="Красная строка1"/>
    <w:basedOn w:val="aa"/>
    <w:rsid w:val="00FF3127"/>
    <w:pPr>
      <w:keepLines w:val="0"/>
      <w:overflowPunct/>
      <w:autoSpaceDE/>
      <w:spacing w:after="120" w:line="240" w:lineRule="auto"/>
      <w:ind w:firstLine="210"/>
      <w:jc w:val="left"/>
      <w:textAlignment w:val="auto"/>
    </w:pPr>
    <w:rPr>
      <w:rFonts w:ascii="Times New Roman" w:hAnsi="Times New Roman"/>
      <w:sz w:val="20"/>
      <w:szCs w:val="20"/>
    </w:rPr>
  </w:style>
  <w:style w:type="paragraph" w:customStyle="1" w:styleId="Default">
    <w:name w:val="Default"/>
    <w:rsid w:val="00FF3127"/>
    <w:pPr>
      <w:autoSpaceDE w:val="0"/>
      <w:autoSpaceDN w:val="0"/>
      <w:adjustRightInd w:val="0"/>
    </w:pPr>
    <w:rPr>
      <w:color w:val="000000"/>
      <w:sz w:val="24"/>
      <w:szCs w:val="24"/>
    </w:rPr>
  </w:style>
  <w:style w:type="character" w:customStyle="1" w:styleId="260">
    <w:name w:val="Знак Знак26"/>
    <w:rsid w:val="00FF3127"/>
    <w:rPr>
      <w:rFonts w:ascii="Arial" w:hAnsi="Arial" w:cs="Arial"/>
      <w:b/>
      <w:bCs/>
      <w:kern w:val="32"/>
      <w:sz w:val="32"/>
      <w:szCs w:val="32"/>
      <w:lang w:val="ru-RU" w:eastAsia="ru-RU" w:bidi="ar-SA"/>
    </w:rPr>
  </w:style>
  <w:style w:type="character" w:customStyle="1" w:styleId="250">
    <w:name w:val="Знак Знак25"/>
    <w:rsid w:val="00FF3127"/>
    <w:rPr>
      <w:b/>
      <w:bCs/>
      <w:sz w:val="24"/>
      <w:szCs w:val="24"/>
      <w:u w:val="single"/>
      <w:lang w:val="ru-RU" w:eastAsia="ru-RU" w:bidi="ar-SA"/>
    </w:rPr>
  </w:style>
  <w:style w:type="character" w:customStyle="1" w:styleId="240">
    <w:name w:val="Знак Знак24"/>
    <w:rsid w:val="00FF3127"/>
    <w:rPr>
      <w:b/>
      <w:bCs/>
      <w:sz w:val="23"/>
      <w:szCs w:val="23"/>
      <w:lang w:val="ru-RU" w:eastAsia="ru-RU" w:bidi="ar-SA"/>
    </w:rPr>
  </w:style>
  <w:style w:type="paragraph" w:styleId="44">
    <w:name w:val="List Bullet 4"/>
    <w:basedOn w:val="a1"/>
    <w:autoRedefine/>
    <w:rsid w:val="00FF3127"/>
    <w:pPr>
      <w:ind w:left="720" w:hanging="360"/>
    </w:pPr>
    <w:rPr>
      <w:lang w:val="en-GB"/>
    </w:rPr>
  </w:style>
  <w:style w:type="paragraph" w:styleId="3">
    <w:name w:val="Body Text 3"/>
    <w:basedOn w:val="a1"/>
    <w:rsid w:val="00FF3127"/>
    <w:pPr>
      <w:widowControl w:val="0"/>
      <w:numPr>
        <w:numId w:val="9"/>
      </w:numPr>
      <w:shd w:val="clear" w:color="auto" w:fill="FFFFFF"/>
      <w:tabs>
        <w:tab w:val="clear" w:pos="1209"/>
      </w:tabs>
      <w:autoSpaceDE w:val="0"/>
      <w:autoSpaceDN w:val="0"/>
      <w:adjustRightInd w:val="0"/>
      <w:ind w:left="0" w:firstLine="0"/>
      <w:jc w:val="center"/>
    </w:pPr>
    <w:rPr>
      <w:sz w:val="24"/>
      <w:szCs w:val="24"/>
    </w:rPr>
  </w:style>
  <w:style w:type="paragraph" w:styleId="2c">
    <w:name w:val="List 2"/>
    <w:basedOn w:val="a1"/>
    <w:rsid w:val="00FF3127"/>
    <w:pPr>
      <w:widowControl w:val="0"/>
      <w:tabs>
        <w:tab w:val="left" w:pos="144"/>
        <w:tab w:val="left" w:pos="864"/>
        <w:tab w:val="left" w:pos="3024"/>
      </w:tabs>
      <w:spacing w:line="220" w:lineRule="exact"/>
      <w:ind w:left="566" w:hanging="283"/>
      <w:jc w:val="both"/>
    </w:pPr>
  </w:style>
  <w:style w:type="paragraph" w:styleId="2d">
    <w:name w:val="List Bullet 2"/>
    <w:basedOn w:val="a1"/>
    <w:rsid w:val="00FF3127"/>
    <w:pPr>
      <w:widowControl w:val="0"/>
      <w:tabs>
        <w:tab w:val="left" w:pos="144"/>
        <w:tab w:val="left" w:pos="864"/>
        <w:tab w:val="left" w:pos="3024"/>
      </w:tabs>
      <w:spacing w:line="220" w:lineRule="exact"/>
      <w:ind w:left="566" w:hanging="283"/>
      <w:jc w:val="both"/>
    </w:pPr>
  </w:style>
  <w:style w:type="paragraph" w:styleId="37">
    <w:name w:val="List Bullet 3"/>
    <w:basedOn w:val="a1"/>
    <w:rsid w:val="00FF3127"/>
    <w:pPr>
      <w:widowControl w:val="0"/>
      <w:tabs>
        <w:tab w:val="left" w:pos="144"/>
        <w:tab w:val="left" w:pos="864"/>
        <w:tab w:val="left" w:pos="3024"/>
      </w:tabs>
      <w:spacing w:line="220" w:lineRule="exact"/>
      <w:ind w:left="849" w:hanging="283"/>
      <w:jc w:val="both"/>
    </w:pPr>
  </w:style>
  <w:style w:type="paragraph" w:customStyle="1" w:styleId="Web">
    <w:name w:val="Обычный (Web)"/>
    <w:basedOn w:val="a1"/>
    <w:rsid w:val="00FF3127"/>
    <w:pPr>
      <w:spacing w:before="60" w:after="100" w:afterAutospacing="1"/>
      <w:ind w:firstLine="210"/>
      <w:jc w:val="both"/>
    </w:pPr>
    <w:rPr>
      <w:color w:val="001060"/>
    </w:rPr>
  </w:style>
  <w:style w:type="paragraph" w:customStyle="1" w:styleId="cpy">
    <w:name w:val="cpy"/>
    <w:basedOn w:val="a1"/>
    <w:rsid w:val="00FF3127"/>
    <w:pPr>
      <w:spacing w:before="2250" w:after="100" w:afterAutospacing="1"/>
      <w:ind w:firstLine="210"/>
      <w:jc w:val="center"/>
    </w:pPr>
    <w:rPr>
      <w:rFonts w:ascii="Verdana" w:hAnsi="Verdana"/>
      <w:color w:val="CCCCDD"/>
      <w:sz w:val="14"/>
      <w:szCs w:val="14"/>
    </w:rPr>
  </w:style>
  <w:style w:type="paragraph" w:customStyle="1" w:styleId="rght">
    <w:name w:val="rght"/>
    <w:basedOn w:val="a1"/>
    <w:rsid w:val="00FF3127"/>
    <w:pPr>
      <w:spacing w:before="60" w:after="100" w:afterAutospacing="1"/>
      <w:ind w:firstLine="210"/>
      <w:jc w:val="right"/>
    </w:pPr>
    <w:rPr>
      <w:color w:val="001060"/>
    </w:rPr>
  </w:style>
  <w:style w:type="paragraph" w:customStyle="1" w:styleId="cntr">
    <w:name w:val="cntr"/>
    <w:basedOn w:val="a1"/>
    <w:rsid w:val="00FF3127"/>
    <w:pPr>
      <w:spacing w:before="60" w:after="100" w:afterAutospacing="1"/>
      <w:ind w:firstLine="210"/>
      <w:jc w:val="center"/>
    </w:pPr>
    <w:rPr>
      <w:color w:val="001060"/>
    </w:rPr>
  </w:style>
  <w:style w:type="paragraph" w:customStyle="1" w:styleId="ch">
    <w:name w:val="ch"/>
    <w:basedOn w:val="a1"/>
    <w:rsid w:val="00FF3127"/>
    <w:pPr>
      <w:shd w:val="clear" w:color="auto" w:fill="FFFFFF"/>
      <w:spacing w:before="60" w:after="100" w:afterAutospacing="1"/>
      <w:ind w:firstLine="210"/>
      <w:jc w:val="both"/>
    </w:pPr>
    <w:rPr>
      <w:color w:val="001060"/>
    </w:rPr>
  </w:style>
  <w:style w:type="paragraph" w:customStyle="1" w:styleId="sml">
    <w:name w:val="sml"/>
    <w:basedOn w:val="a1"/>
    <w:rsid w:val="00FF3127"/>
    <w:pPr>
      <w:spacing w:before="60" w:after="100" w:afterAutospacing="1"/>
      <w:ind w:firstLine="210"/>
      <w:jc w:val="center"/>
    </w:pPr>
    <w:rPr>
      <w:b/>
      <w:bCs/>
      <w:color w:val="001060"/>
      <w:sz w:val="17"/>
      <w:szCs w:val="17"/>
    </w:rPr>
  </w:style>
  <w:style w:type="paragraph" w:customStyle="1" w:styleId="smlll">
    <w:name w:val="smlll"/>
    <w:basedOn w:val="a1"/>
    <w:rsid w:val="00FF3127"/>
    <w:pPr>
      <w:ind w:firstLine="210"/>
    </w:pPr>
    <w:rPr>
      <w:b/>
      <w:bCs/>
      <w:color w:val="001060"/>
    </w:rPr>
  </w:style>
  <w:style w:type="paragraph" w:customStyle="1" w:styleId="dr">
    <w:name w:val="dr"/>
    <w:basedOn w:val="a1"/>
    <w:rsid w:val="00FF3127"/>
    <w:pPr>
      <w:spacing w:before="60" w:after="100" w:afterAutospacing="1"/>
      <w:ind w:left="225" w:firstLine="210"/>
      <w:jc w:val="both"/>
    </w:pPr>
    <w:rPr>
      <w:rFonts w:ascii="Verdana" w:hAnsi="Verdana"/>
      <w:color w:val="001060"/>
    </w:rPr>
  </w:style>
  <w:style w:type="paragraph" w:customStyle="1" w:styleId="1c">
    <w:name w:val="Обычный1"/>
    <w:basedOn w:val="a1"/>
    <w:rsid w:val="00FF3127"/>
    <w:pPr>
      <w:shd w:val="clear" w:color="auto" w:fill="FFFFFF"/>
      <w:spacing w:before="60" w:after="100" w:afterAutospacing="1"/>
      <w:ind w:firstLine="210"/>
      <w:jc w:val="both"/>
    </w:pPr>
    <w:rPr>
      <w:rFonts w:ascii="Verdana" w:hAnsi="Verdana"/>
      <w:color w:val="000000"/>
      <w:sz w:val="18"/>
      <w:szCs w:val="18"/>
    </w:rPr>
  </w:style>
  <w:style w:type="paragraph" w:customStyle="1" w:styleId="afffa">
    <w:name w:val="Подпись письма"/>
    <w:basedOn w:val="a1"/>
    <w:rsid w:val="00FF3127"/>
    <w:pPr>
      <w:tabs>
        <w:tab w:val="right" w:pos="9639"/>
      </w:tabs>
    </w:pPr>
    <w:rPr>
      <w:sz w:val="24"/>
    </w:rPr>
  </w:style>
  <w:style w:type="paragraph" w:customStyle="1" w:styleId="Caaieiaieioi">
    <w:name w:val="Caaieiaie ioi"/>
    <w:basedOn w:val="a1"/>
    <w:rsid w:val="00FF3127"/>
    <w:pPr>
      <w:keepNext/>
      <w:widowControl w:val="0"/>
      <w:spacing w:before="120" w:after="120" w:line="220" w:lineRule="exact"/>
      <w:ind w:left="1418"/>
    </w:pPr>
    <w:rPr>
      <w:b/>
    </w:rPr>
  </w:style>
  <w:style w:type="paragraph" w:customStyle="1" w:styleId="afffb">
    <w:name w:val="Заголовок дог"/>
    <w:basedOn w:val="a1"/>
    <w:rsid w:val="00FF3127"/>
    <w:pPr>
      <w:widowControl w:val="0"/>
      <w:tabs>
        <w:tab w:val="left" w:pos="144"/>
        <w:tab w:val="left" w:pos="864"/>
        <w:tab w:val="left" w:pos="3024"/>
      </w:tabs>
      <w:spacing w:line="200" w:lineRule="exact"/>
      <w:ind w:firstLine="284"/>
      <w:jc w:val="center"/>
    </w:pPr>
    <w:rPr>
      <w:b/>
    </w:rPr>
  </w:style>
  <w:style w:type="paragraph" w:customStyle="1" w:styleId="Preformat">
    <w:name w:val="Preformat"/>
    <w:rsid w:val="00FF3127"/>
    <w:pPr>
      <w:autoSpaceDE w:val="0"/>
      <w:autoSpaceDN w:val="0"/>
      <w:adjustRightInd w:val="0"/>
    </w:pPr>
    <w:rPr>
      <w:rFonts w:ascii="Courier New" w:hAnsi="Courier New" w:cs="Courier New"/>
    </w:rPr>
  </w:style>
  <w:style w:type="paragraph" w:customStyle="1" w:styleId="WW-BodyText21234567">
    <w:name w:val="WW-Body Text 21234567"/>
    <w:basedOn w:val="a1"/>
    <w:rsid w:val="00FF3127"/>
    <w:pPr>
      <w:suppressAutoHyphens/>
      <w:overflowPunct w:val="0"/>
      <w:autoSpaceDE w:val="0"/>
      <w:ind w:left="851" w:hanging="425"/>
      <w:jc w:val="both"/>
      <w:textAlignment w:val="baseline"/>
    </w:pPr>
    <w:rPr>
      <w:sz w:val="24"/>
      <w:lang w:eastAsia="ar-SA"/>
    </w:rPr>
  </w:style>
  <w:style w:type="paragraph" w:customStyle="1" w:styleId="WW-BodyText21234">
    <w:name w:val="WW-Body Text 21234"/>
    <w:basedOn w:val="a1"/>
    <w:rsid w:val="00FF3127"/>
    <w:pPr>
      <w:suppressAutoHyphens/>
      <w:overflowPunct w:val="0"/>
      <w:autoSpaceDE w:val="0"/>
      <w:spacing w:after="120"/>
      <w:ind w:left="283"/>
      <w:textAlignment w:val="baseline"/>
    </w:pPr>
    <w:rPr>
      <w:lang w:val="en-US" w:eastAsia="ar-SA"/>
    </w:rPr>
  </w:style>
  <w:style w:type="paragraph" w:customStyle="1" w:styleId="WW-BodyTextIndent21234">
    <w:name w:val="WW-Body Text Indent 21234"/>
    <w:basedOn w:val="a1"/>
    <w:rsid w:val="00FF3127"/>
    <w:pPr>
      <w:suppressAutoHyphens/>
      <w:overflowPunct w:val="0"/>
      <w:autoSpaceDE w:val="0"/>
      <w:ind w:left="142" w:hanging="142"/>
      <w:jc w:val="both"/>
      <w:textAlignment w:val="baseline"/>
    </w:pPr>
    <w:rPr>
      <w:sz w:val="24"/>
      <w:lang w:eastAsia="ar-SA"/>
    </w:rPr>
  </w:style>
  <w:style w:type="paragraph" w:customStyle="1" w:styleId="caaieiaie1">
    <w:name w:val="caaieiaie 1"/>
    <w:basedOn w:val="Iauiue"/>
    <w:next w:val="Iauiue"/>
    <w:rsid w:val="00FF3127"/>
    <w:pPr>
      <w:keepNext/>
      <w:widowControl/>
      <w:suppressAutoHyphens w:val="0"/>
      <w:overflowPunct w:val="0"/>
      <w:autoSpaceDE w:val="0"/>
      <w:autoSpaceDN w:val="0"/>
      <w:adjustRightInd w:val="0"/>
      <w:spacing w:before="240" w:after="60"/>
      <w:jc w:val="center"/>
      <w:textAlignment w:val="baseline"/>
    </w:pPr>
    <w:rPr>
      <w:rFonts w:eastAsia="Times New Roman"/>
      <w:b/>
      <w:kern w:val="28"/>
      <w:sz w:val="24"/>
      <w:lang w:eastAsia="ru-RU"/>
    </w:rPr>
  </w:style>
  <w:style w:type="paragraph" w:styleId="afffc">
    <w:name w:val="List Continue"/>
    <w:basedOn w:val="a1"/>
    <w:rsid w:val="00FF3127"/>
    <w:pPr>
      <w:spacing w:after="120"/>
      <w:ind w:left="360"/>
    </w:pPr>
    <w:rPr>
      <w:sz w:val="24"/>
    </w:rPr>
  </w:style>
  <w:style w:type="paragraph" w:customStyle="1" w:styleId="FR2">
    <w:name w:val="FR2"/>
    <w:rsid w:val="00FF3127"/>
    <w:pPr>
      <w:widowControl w:val="0"/>
      <w:autoSpaceDE w:val="0"/>
      <w:autoSpaceDN w:val="0"/>
      <w:adjustRightInd w:val="0"/>
    </w:pPr>
    <w:rPr>
      <w:sz w:val="28"/>
      <w:szCs w:val="28"/>
    </w:rPr>
  </w:style>
  <w:style w:type="paragraph" w:styleId="afffd">
    <w:name w:val="Body Text First Indent"/>
    <w:basedOn w:val="aa"/>
    <w:rsid w:val="00FF3127"/>
    <w:pPr>
      <w:keepLines w:val="0"/>
      <w:suppressAutoHyphens w:val="0"/>
      <w:overflowPunct/>
      <w:autoSpaceDE/>
      <w:spacing w:after="120" w:line="240" w:lineRule="auto"/>
      <w:ind w:firstLine="210"/>
      <w:jc w:val="left"/>
      <w:textAlignment w:val="auto"/>
    </w:pPr>
    <w:rPr>
      <w:rFonts w:ascii="Times New Roman" w:hAnsi="Times New Roman"/>
      <w:sz w:val="20"/>
      <w:szCs w:val="20"/>
      <w:lang w:val="ru-RU" w:eastAsia="ru-RU"/>
    </w:rPr>
  </w:style>
  <w:style w:type="paragraph" w:customStyle="1" w:styleId="u">
    <w:name w:val="u"/>
    <w:basedOn w:val="a1"/>
    <w:rsid w:val="00FF3127"/>
    <w:pPr>
      <w:spacing w:before="100" w:beforeAutospacing="1" w:after="100" w:afterAutospacing="1"/>
    </w:pPr>
    <w:rPr>
      <w:sz w:val="24"/>
      <w:szCs w:val="24"/>
    </w:rPr>
  </w:style>
  <w:style w:type="character" w:customStyle="1" w:styleId="afffe">
    <w:name w:val="Цветовое выделение"/>
    <w:rsid w:val="00FF3127"/>
    <w:rPr>
      <w:b/>
      <w:bCs/>
      <w:color w:val="000080"/>
    </w:rPr>
  </w:style>
  <w:style w:type="character" w:customStyle="1" w:styleId="affff">
    <w:name w:val="Гипертекстовая ссылка"/>
    <w:rsid w:val="00FF3127"/>
    <w:rPr>
      <w:b/>
      <w:bCs/>
      <w:color w:val="008000"/>
      <w:u w:val="single"/>
    </w:rPr>
  </w:style>
  <w:style w:type="paragraph" w:customStyle="1" w:styleId="affff0">
    <w:name w:val="Заголовок статьи"/>
    <w:basedOn w:val="a1"/>
    <w:next w:val="a1"/>
    <w:rsid w:val="00FF3127"/>
    <w:pPr>
      <w:widowControl w:val="0"/>
      <w:autoSpaceDE w:val="0"/>
      <w:autoSpaceDN w:val="0"/>
      <w:adjustRightInd w:val="0"/>
      <w:ind w:left="1612" w:hanging="892"/>
      <w:jc w:val="both"/>
    </w:pPr>
    <w:rPr>
      <w:rFonts w:ascii="Arial" w:hAnsi="Arial" w:cs="Arial"/>
    </w:rPr>
  </w:style>
  <w:style w:type="paragraph" w:customStyle="1" w:styleId="affff1">
    <w:name w:val="Таблицы (моноширинный)"/>
    <w:basedOn w:val="a1"/>
    <w:next w:val="a1"/>
    <w:rsid w:val="00FF3127"/>
    <w:pPr>
      <w:widowControl w:val="0"/>
      <w:autoSpaceDE w:val="0"/>
      <w:autoSpaceDN w:val="0"/>
      <w:adjustRightInd w:val="0"/>
      <w:jc w:val="both"/>
    </w:pPr>
    <w:rPr>
      <w:rFonts w:ascii="Courier New" w:hAnsi="Courier New" w:cs="Courier New"/>
    </w:rPr>
  </w:style>
  <w:style w:type="paragraph" w:customStyle="1" w:styleId="111">
    <w:name w:val="Основной текст с отступом11"/>
    <w:basedOn w:val="a1"/>
    <w:rsid w:val="00FF3127"/>
    <w:pPr>
      <w:keepLines/>
      <w:widowControl w:val="0"/>
      <w:overflowPunct w:val="0"/>
      <w:autoSpaceDE w:val="0"/>
      <w:autoSpaceDN w:val="0"/>
      <w:adjustRightInd w:val="0"/>
      <w:spacing w:line="320" w:lineRule="atLeast"/>
      <w:ind w:firstLine="709"/>
      <w:jc w:val="both"/>
    </w:pPr>
    <w:rPr>
      <w:sz w:val="28"/>
      <w:szCs w:val="28"/>
    </w:rPr>
  </w:style>
  <w:style w:type="paragraph" w:customStyle="1" w:styleId="2110">
    <w:name w:val="Основной текст 211"/>
    <w:basedOn w:val="a1"/>
    <w:rsid w:val="00FF3127"/>
    <w:pPr>
      <w:overflowPunct w:val="0"/>
      <w:autoSpaceDE w:val="0"/>
      <w:autoSpaceDN w:val="0"/>
      <w:adjustRightInd w:val="0"/>
      <w:ind w:firstLine="1134"/>
      <w:jc w:val="both"/>
    </w:pPr>
    <w:rPr>
      <w:sz w:val="24"/>
    </w:rPr>
  </w:style>
  <w:style w:type="paragraph" w:customStyle="1" w:styleId="3110">
    <w:name w:val="Основной текст 311"/>
    <w:basedOn w:val="a1"/>
    <w:rsid w:val="00FF3127"/>
    <w:pPr>
      <w:tabs>
        <w:tab w:val="left" w:pos="780"/>
      </w:tabs>
      <w:suppressAutoHyphens/>
      <w:overflowPunct w:val="0"/>
      <w:autoSpaceDE w:val="0"/>
      <w:jc w:val="both"/>
      <w:textAlignment w:val="baseline"/>
    </w:pPr>
    <w:rPr>
      <w:b/>
      <w:sz w:val="24"/>
      <w:lang w:eastAsia="ar-SA"/>
    </w:rPr>
  </w:style>
  <w:style w:type="paragraph" w:customStyle="1" w:styleId="s12">
    <w:name w:val="s_12"/>
    <w:basedOn w:val="a1"/>
    <w:rsid w:val="00FF3127"/>
    <w:pPr>
      <w:spacing w:before="100" w:beforeAutospacing="1" w:after="100" w:afterAutospacing="1"/>
      <w:ind w:firstLine="720"/>
    </w:pPr>
    <w:rPr>
      <w:sz w:val="24"/>
      <w:szCs w:val="24"/>
    </w:rPr>
  </w:style>
  <w:style w:type="paragraph" w:customStyle="1" w:styleId="s16">
    <w:name w:val="s_16"/>
    <w:basedOn w:val="a1"/>
    <w:rsid w:val="00FF3127"/>
    <w:pPr>
      <w:spacing w:before="100" w:beforeAutospacing="1" w:after="100" w:afterAutospacing="1"/>
    </w:pPr>
    <w:rPr>
      <w:sz w:val="24"/>
      <w:szCs w:val="24"/>
    </w:rPr>
  </w:style>
  <w:style w:type="character" w:customStyle="1" w:styleId="blk">
    <w:name w:val="blk"/>
    <w:rsid w:val="00FF3127"/>
  </w:style>
  <w:style w:type="paragraph" w:customStyle="1" w:styleId="affff2">
    <w:name w:val="Прижатый влево"/>
    <w:basedOn w:val="a1"/>
    <w:next w:val="a1"/>
    <w:rsid w:val="00FF3127"/>
    <w:pPr>
      <w:widowControl w:val="0"/>
      <w:autoSpaceDE w:val="0"/>
      <w:autoSpaceDN w:val="0"/>
      <w:adjustRightInd w:val="0"/>
    </w:pPr>
    <w:rPr>
      <w:rFonts w:ascii="Arial" w:hAnsi="Arial" w:cs="Arial"/>
      <w:sz w:val="26"/>
      <w:szCs w:val="26"/>
    </w:rPr>
  </w:style>
  <w:style w:type="paragraph" w:customStyle="1" w:styleId="affff3">
    <w:name w:val="таблица"/>
    <w:basedOn w:val="a1"/>
    <w:rsid w:val="00FF3127"/>
    <w:pPr>
      <w:widowControl w:val="0"/>
      <w:shd w:val="clear" w:color="auto" w:fill="FFFFFF"/>
      <w:autoSpaceDE w:val="0"/>
      <w:autoSpaceDN w:val="0"/>
      <w:adjustRightInd w:val="0"/>
      <w:spacing w:before="120" w:after="120"/>
      <w:ind w:firstLine="284"/>
      <w:jc w:val="both"/>
    </w:pPr>
    <w:rPr>
      <w:sz w:val="24"/>
      <w:szCs w:val="24"/>
    </w:rPr>
  </w:style>
  <w:style w:type="paragraph" w:customStyle="1" w:styleId="affff4">
    <w:name w:val="Примечание"/>
    <w:basedOn w:val="a1"/>
    <w:rsid w:val="00FF3127"/>
    <w:pPr>
      <w:widowControl w:val="0"/>
      <w:shd w:val="clear" w:color="auto" w:fill="FFFFFF"/>
      <w:autoSpaceDE w:val="0"/>
      <w:autoSpaceDN w:val="0"/>
      <w:adjustRightInd w:val="0"/>
      <w:spacing w:before="120" w:after="120"/>
      <w:ind w:firstLine="284"/>
      <w:jc w:val="both"/>
    </w:pPr>
  </w:style>
  <w:style w:type="paragraph" w:customStyle="1" w:styleId="unip">
    <w:name w:val="unip"/>
    <w:basedOn w:val="a1"/>
    <w:rsid w:val="00FF3127"/>
    <w:pPr>
      <w:jc w:val="both"/>
    </w:pPr>
    <w:rPr>
      <w:sz w:val="24"/>
      <w:szCs w:val="24"/>
    </w:rPr>
  </w:style>
  <w:style w:type="paragraph" w:customStyle="1" w:styleId="formattext">
    <w:name w:val="formattext"/>
    <w:basedOn w:val="a1"/>
    <w:rsid w:val="00FF3127"/>
    <w:pPr>
      <w:spacing w:before="100" w:beforeAutospacing="1" w:after="100" w:afterAutospacing="1"/>
    </w:pPr>
    <w:rPr>
      <w:sz w:val="24"/>
      <w:szCs w:val="24"/>
    </w:rPr>
  </w:style>
  <w:style w:type="character" w:customStyle="1" w:styleId="docaccesstitle">
    <w:name w:val="docaccess_title"/>
    <w:rsid w:val="00FF3127"/>
  </w:style>
  <w:style w:type="paragraph" w:customStyle="1" w:styleId="affff5">
    <w:name w:val="ттт"/>
    <w:basedOn w:val="a1"/>
    <w:rsid w:val="00FF3127"/>
    <w:pPr>
      <w:widowControl w:val="0"/>
      <w:suppressAutoHyphens/>
      <w:spacing w:before="60" w:after="60"/>
      <w:ind w:firstLine="839"/>
      <w:jc w:val="both"/>
    </w:pPr>
    <w:rPr>
      <w:rFonts w:eastAsia="Andale Sans UI"/>
      <w:kern w:val="2"/>
      <w:sz w:val="28"/>
      <w:szCs w:val="28"/>
      <w:lang w:eastAsia="ar-SA"/>
    </w:rPr>
  </w:style>
  <w:style w:type="paragraph" w:customStyle="1" w:styleId="affff6">
    <w:name w:val="Центрированный (таблица)"/>
    <w:basedOn w:val="affa"/>
    <w:next w:val="a1"/>
    <w:rsid w:val="00FF3127"/>
    <w:pPr>
      <w:jc w:val="center"/>
    </w:pPr>
  </w:style>
  <w:style w:type="character" w:styleId="affff7">
    <w:name w:val="Subtle Emphasis"/>
    <w:qFormat/>
    <w:rsid w:val="00FF3127"/>
    <w:rPr>
      <w:i/>
      <w:iCs/>
      <w:color w:val="808080"/>
    </w:rPr>
  </w:style>
  <w:style w:type="character" w:styleId="affff8">
    <w:name w:val="Intense Emphasis"/>
    <w:qFormat/>
    <w:rsid w:val="00FF3127"/>
    <w:rPr>
      <w:b/>
      <w:bCs/>
      <w:i/>
      <w:iCs/>
      <w:color w:val="4F81BD"/>
    </w:rPr>
  </w:style>
  <w:style w:type="paragraph" w:styleId="2e">
    <w:name w:val="Quote"/>
    <w:basedOn w:val="a1"/>
    <w:next w:val="a1"/>
    <w:link w:val="2f"/>
    <w:qFormat/>
    <w:rsid w:val="00FF3127"/>
    <w:pPr>
      <w:keepLines/>
      <w:overflowPunct w:val="0"/>
      <w:autoSpaceDE w:val="0"/>
      <w:autoSpaceDN w:val="0"/>
      <w:adjustRightInd w:val="0"/>
      <w:spacing w:line="320" w:lineRule="exact"/>
      <w:ind w:firstLine="567"/>
      <w:jc w:val="both"/>
      <w:textAlignment w:val="baseline"/>
    </w:pPr>
    <w:rPr>
      <w:i/>
      <w:iCs/>
      <w:color w:val="000000"/>
      <w:sz w:val="28"/>
      <w:szCs w:val="28"/>
    </w:rPr>
  </w:style>
  <w:style w:type="character" w:customStyle="1" w:styleId="2f">
    <w:name w:val="Цитата 2 Знак"/>
    <w:link w:val="2e"/>
    <w:rsid w:val="00FF3127"/>
    <w:rPr>
      <w:i/>
      <w:iCs/>
      <w:color w:val="000000"/>
      <w:sz w:val="28"/>
      <w:szCs w:val="28"/>
      <w:lang w:val="ru-RU" w:eastAsia="ru-RU" w:bidi="ar-SA"/>
    </w:rPr>
  </w:style>
  <w:style w:type="paragraph" w:styleId="affff9">
    <w:name w:val="Intense Quote"/>
    <w:basedOn w:val="a1"/>
    <w:next w:val="a1"/>
    <w:link w:val="affffa"/>
    <w:qFormat/>
    <w:rsid w:val="00FF3127"/>
    <w:pPr>
      <w:keepLines/>
      <w:pBdr>
        <w:bottom w:val="single" w:sz="4" w:space="4" w:color="4F81BD"/>
      </w:pBdr>
      <w:overflowPunct w:val="0"/>
      <w:autoSpaceDE w:val="0"/>
      <w:autoSpaceDN w:val="0"/>
      <w:adjustRightInd w:val="0"/>
      <w:spacing w:before="200" w:after="280" w:line="320" w:lineRule="exact"/>
      <w:ind w:left="936" w:right="936" w:firstLine="567"/>
      <w:jc w:val="both"/>
      <w:textAlignment w:val="baseline"/>
    </w:pPr>
    <w:rPr>
      <w:b/>
      <w:bCs/>
      <w:i/>
      <w:iCs/>
      <w:color w:val="4F81BD"/>
      <w:sz w:val="28"/>
      <w:szCs w:val="28"/>
    </w:rPr>
  </w:style>
  <w:style w:type="character" w:customStyle="1" w:styleId="affffa">
    <w:name w:val="Выделенная цитата Знак"/>
    <w:link w:val="affff9"/>
    <w:rsid w:val="00FF3127"/>
    <w:rPr>
      <w:b/>
      <w:bCs/>
      <w:i/>
      <w:iCs/>
      <w:color w:val="4F81BD"/>
      <w:sz w:val="28"/>
      <w:szCs w:val="28"/>
      <w:lang w:val="ru-RU" w:eastAsia="ru-RU" w:bidi="ar-SA"/>
    </w:rPr>
  </w:style>
  <w:style w:type="character" w:styleId="affffb">
    <w:name w:val="Subtle Reference"/>
    <w:qFormat/>
    <w:rsid w:val="00FF3127"/>
    <w:rPr>
      <w:smallCaps/>
      <w:color w:val="C0504D"/>
      <w:u w:val="single"/>
    </w:rPr>
  </w:style>
  <w:style w:type="paragraph" w:customStyle="1" w:styleId="headertext">
    <w:name w:val="headertext"/>
    <w:basedOn w:val="a1"/>
    <w:rsid w:val="00FF3127"/>
    <w:pPr>
      <w:spacing w:before="100" w:beforeAutospacing="1" w:after="100" w:afterAutospacing="1"/>
    </w:pPr>
    <w:rPr>
      <w:sz w:val="24"/>
      <w:szCs w:val="24"/>
    </w:rPr>
  </w:style>
  <w:style w:type="paragraph" w:customStyle="1" w:styleId="pj">
    <w:name w:val="pj"/>
    <w:basedOn w:val="a1"/>
    <w:rsid w:val="00FF3127"/>
    <w:pPr>
      <w:spacing w:before="100" w:beforeAutospacing="1" w:after="100" w:afterAutospacing="1"/>
    </w:pPr>
    <w:rPr>
      <w:sz w:val="24"/>
      <w:szCs w:val="24"/>
    </w:rPr>
  </w:style>
  <w:style w:type="paragraph" w:customStyle="1" w:styleId="11111">
    <w:name w:val="тест11111"/>
    <w:basedOn w:val="a1"/>
    <w:rsid w:val="00FF3127"/>
    <w:pPr>
      <w:ind w:firstLine="709"/>
      <w:jc w:val="both"/>
    </w:pPr>
    <w:rPr>
      <w:bCs/>
      <w:sz w:val="28"/>
      <w:szCs w:val="28"/>
    </w:rPr>
  </w:style>
  <w:style w:type="paragraph" w:customStyle="1" w:styleId="22222">
    <w:name w:val="тест 22222"/>
    <w:basedOn w:val="a1"/>
    <w:rsid w:val="00FF3127"/>
    <w:pPr>
      <w:jc w:val="center"/>
    </w:pPr>
    <w:rPr>
      <w:b/>
      <w:bCs/>
      <w:kern w:val="32"/>
      <w:sz w:val="28"/>
      <w:szCs w:val="28"/>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18166</Words>
  <Characters>103548</Characters>
  <Application>Microsoft Office Word</Application>
  <DocSecurity>0</DocSecurity>
  <Lines>862</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121472</CharactersWithSpaces>
  <SharedDoc>false</SharedDoc>
  <HLinks>
    <vt:vector size="12" baseType="variant">
      <vt:variant>
        <vt:i4>6619186</vt:i4>
      </vt:variant>
      <vt:variant>
        <vt:i4>3</vt:i4>
      </vt:variant>
      <vt:variant>
        <vt:i4>0</vt:i4>
      </vt:variant>
      <vt:variant>
        <vt:i4>5</vt:i4>
      </vt:variant>
      <vt:variant>
        <vt:lpwstr/>
      </vt:variant>
      <vt:variant>
        <vt:lpwstr>Par1059</vt:lpwstr>
      </vt:variant>
      <vt:variant>
        <vt:i4>6619186</vt:i4>
      </vt:variant>
      <vt:variant>
        <vt:i4>0</vt:i4>
      </vt:variant>
      <vt:variant>
        <vt:i4>0</vt:i4>
      </vt:variant>
      <vt:variant>
        <vt:i4>5</vt:i4>
      </vt:variant>
      <vt:variant>
        <vt:lpwstr/>
      </vt:variant>
      <vt:variant>
        <vt:lpwstr>Par1059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chernyakov</dc:creator>
  <cp:keywords/>
  <cp:lastModifiedBy>Kirill Grebenshchikov</cp:lastModifiedBy>
  <cp:revision>3</cp:revision>
  <dcterms:created xsi:type="dcterms:W3CDTF">2023-07-31T10:01:00Z</dcterms:created>
  <dcterms:modified xsi:type="dcterms:W3CDTF">2023-07-31T11:29:00Z</dcterms:modified>
</cp:coreProperties>
</file>